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B5CD9" w14:textId="77777777" w:rsidR="00EA6F18" w:rsidRDefault="006271AF" w:rsidP="00EA6F18">
      <w:pPr>
        <w:tabs>
          <w:tab w:val="left" w:pos="851"/>
          <w:tab w:val="left" w:pos="2694"/>
          <w:tab w:val="left" w:pos="3686"/>
          <w:tab w:val="left" w:pos="4820"/>
          <w:tab w:val="left" w:pos="6663"/>
          <w:tab w:val="left" w:pos="7513"/>
        </w:tabs>
        <w:spacing w:after="120" w:line="312" w:lineRule="auto"/>
        <w:ind w:left="-426" w:right="-428"/>
        <w:jc w:val="both"/>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0F25471A" wp14:editId="101426FC">
            <wp:extent cx="671850" cy="252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C-RGB_300 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850" cy="252000"/>
                    </a:xfrm>
                    <a:prstGeom prst="rect">
                      <a:avLst/>
                    </a:prstGeom>
                  </pic:spPr>
                </pic:pic>
              </a:graphicData>
            </a:graphic>
          </wp:inline>
        </w:drawing>
      </w:r>
      <w:r>
        <w:rPr>
          <w:rFonts w:ascii="Arial" w:eastAsia="Times New Roman" w:hAnsi="Arial" w:cs="Arial"/>
          <w:sz w:val="24"/>
          <w:szCs w:val="24"/>
          <w:lang w:eastAsia="de-DE"/>
        </w:rPr>
        <w:tab/>
      </w:r>
      <w:r w:rsidR="00231D7B">
        <w:rPr>
          <w:rFonts w:ascii="Arial" w:eastAsia="Times New Roman" w:hAnsi="Arial" w:cs="Arial"/>
          <w:noProof/>
          <w:sz w:val="24"/>
          <w:szCs w:val="24"/>
          <w:lang w:eastAsia="de-DE"/>
        </w:rPr>
        <w:drawing>
          <wp:inline distT="0" distB="0" distL="0" distR="0" wp14:anchorId="60D7A448" wp14:editId="36CC561A">
            <wp:extent cx="921443" cy="25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O-Bundesverband mit Strich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443" cy="252000"/>
                    </a:xfrm>
                    <a:prstGeom prst="rect">
                      <a:avLst/>
                    </a:prstGeom>
                  </pic:spPr>
                </pic:pic>
              </a:graphicData>
            </a:graphic>
          </wp:inline>
        </w:drawing>
      </w:r>
      <w:r w:rsidR="00231D7B">
        <w:rPr>
          <w:rFonts w:ascii="Arial" w:eastAsia="Times New Roman" w:hAnsi="Arial" w:cs="Arial"/>
          <w:sz w:val="24"/>
          <w:szCs w:val="24"/>
          <w:lang w:eastAsia="de-DE"/>
        </w:rPr>
        <w:tab/>
      </w:r>
      <w:r w:rsidR="00B16749">
        <w:rPr>
          <w:rFonts w:ascii="Arial" w:hAnsi="Arial" w:cs="Arial"/>
          <w:b/>
          <w:noProof/>
          <w:sz w:val="32"/>
          <w:szCs w:val="32"/>
          <w:lang w:eastAsia="de-DE"/>
        </w:rPr>
        <w:drawing>
          <wp:inline distT="0" distB="0" distL="0" distR="0" wp14:anchorId="48678F9C" wp14:editId="47FD20C6">
            <wp:extent cx="359085" cy="360000"/>
            <wp:effectExtent l="0" t="0" r="317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O_LOGO_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85" cy="360000"/>
                    </a:xfrm>
                    <a:prstGeom prst="rect">
                      <a:avLst/>
                    </a:prstGeom>
                  </pic:spPr>
                </pic:pic>
              </a:graphicData>
            </a:graphic>
          </wp:inline>
        </w:drawing>
      </w:r>
      <w:r w:rsidR="00B16749">
        <w:rPr>
          <w:rFonts w:ascii="Arial" w:eastAsia="Times New Roman" w:hAnsi="Arial" w:cs="Arial"/>
          <w:sz w:val="24"/>
          <w:szCs w:val="24"/>
          <w:lang w:eastAsia="de-DE"/>
        </w:rPr>
        <w:tab/>
      </w:r>
      <w:r w:rsidR="00A57CC0">
        <w:rPr>
          <w:rFonts w:ascii="Arial" w:eastAsia="Times New Roman" w:hAnsi="Arial" w:cs="Arial"/>
          <w:noProof/>
          <w:sz w:val="24"/>
          <w:szCs w:val="24"/>
          <w:lang w:eastAsia="de-DE"/>
        </w:rPr>
        <w:drawing>
          <wp:inline distT="0" distB="0" distL="0" distR="0" wp14:anchorId="32C3B201" wp14:editId="1890A81B">
            <wp:extent cx="510746" cy="360000"/>
            <wp:effectExtent l="0" t="0" r="381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746" cy="360000"/>
                    </a:xfrm>
                    <a:prstGeom prst="rect">
                      <a:avLst/>
                    </a:prstGeom>
                  </pic:spPr>
                </pic:pic>
              </a:graphicData>
            </a:graphic>
          </wp:inline>
        </w:drawing>
      </w:r>
      <w:r w:rsidR="00A57CC0">
        <w:rPr>
          <w:rFonts w:ascii="Arial" w:eastAsia="Times New Roman" w:hAnsi="Arial" w:cs="Arial"/>
          <w:sz w:val="24"/>
          <w:szCs w:val="24"/>
          <w:lang w:eastAsia="de-DE"/>
        </w:rPr>
        <w:tab/>
      </w:r>
      <w:r w:rsidR="00B67D06">
        <w:rPr>
          <w:rFonts w:ascii="Arial" w:eastAsia="Times New Roman" w:hAnsi="Arial" w:cs="Arial"/>
          <w:noProof/>
          <w:sz w:val="24"/>
          <w:szCs w:val="24"/>
          <w:lang w:eastAsia="de-DE"/>
        </w:rPr>
        <w:drawing>
          <wp:inline distT="0" distB="0" distL="0" distR="0" wp14:anchorId="65B34350" wp14:editId="292A3758">
            <wp:extent cx="924992" cy="25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verband hauswirtschaftlicher Beruf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4992" cy="252000"/>
                    </a:xfrm>
                    <a:prstGeom prst="rect">
                      <a:avLst/>
                    </a:prstGeom>
                  </pic:spPr>
                </pic:pic>
              </a:graphicData>
            </a:graphic>
          </wp:inline>
        </w:drawing>
      </w:r>
      <w:r w:rsidR="00B67D06">
        <w:rPr>
          <w:rFonts w:ascii="Arial" w:eastAsia="Times New Roman" w:hAnsi="Arial" w:cs="Arial"/>
          <w:sz w:val="24"/>
          <w:szCs w:val="24"/>
          <w:lang w:eastAsia="de-DE"/>
        </w:rPr>
        <w:tab/>
      </w:r>
      <w:r w:rsidR="004C585B">
        <w:rPr>
          <w:rFonts w:ascii="Arial" w:eastAsia="Times New Roman" w:hAnsi="Arial" w:cs="Arial"/>
          <w:noProof/>
          <w:sz w:val="24"/>
          <w:szCs w:val="24"/>
          <w:lang w:eastAsia="de-DE"/>
        </w:rPr>
        <w:drawing>
          <wp:inline distT="0" distB="0" distL="0" distR="0" wp14:anchorId="4B2CF506" wp14:editId="12103E23">
            <wp:extent cx="277035" cy="360000"/>
            <wp:effectExtent l="0" t="0" r="889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35" cy="360000"/>
                    </a:xfrm>
                    <a:prstGeom prst="rect">
                      <a:avLst/>
                    </a:prstGeom>
                  </pic:spPr>
                </pic:pic>
              </a:graphicData>
            </a:graphic>
          </wp:inline>
        </w:drawing>
      </w:r>
      <w:r w:rsidR="00B16749">
        <w:rPr>
          <w:rFonts w:ascii="Arial" w:eastAsia="Times New Roman" w:hAnsi="Arial" w:cs="Arial"/>
          <w:sz w:val="24"/>
          <w:szCs w:val="24"/>
          <w:lang w:eastAsia="de-DE"/>
        </w:rPr>
        <w:tab/>
      </w:r>
      <w:r w:rsidR="00AF59EF">
        <w:rPr>
          <w:rFonts w:ascii="Arial" w:eastAsia="Times New Roman" w:hAnsi="Arial" w:cs="Arial"/>
          <w:noProof/>
          <w:sz w:val="24"/>
          <w:szCs w:val="24"/>
          <w:lang w:eastAsia="de-DE"/>
        </w:rPr>
        <w:drawing>
          <wp:inline distT="0" distB="0" distL="0" distR="0" wp14:anchorId="430481A4" wp14:editId="1EEE52BD">
            <wp:extent cx="425588" cy="32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588" cy="324000"/>
                    </a:xfrm>
                    <a:prstGeom prst="rect">
                      <a:avLst/>
                    </a:prstGeom>
                  </pic:spPr>
                </pic:pic>
              </a:graphicData>
            </a:graphic>
          </wp:inline>
        </w:drawing>
      </w:r>
      <w:r w:rsidR="00EA6F18">
        <w:rPr>
          <w:rFonts w:ascii="Arial" w:eastAsia="Times New Roman" w:hAnsi="Arial" w:cs="Arial"/>
          <w:sz w:val="24"/>
          <w:szCs w:val="24"/>
          <w:lang w:eastAsia="de-DE"/>
        </w:rPr>
        <w:tab/>
      </w:r>
      <w:r w:rsidR="00B16749">
        <w:rPr>
          <w:rFonts w:ascii="Arial" w:hAnsi="Arial" w:cs="Arial"/>
          <w:b/>
          <w:noProof/>
          <w:sz w:val="32"/>
          <w:szCs w:val="32"/>
          <w:lang w:eastAsia="de-DE"/>
        </w:rPr>
        <w:drawing>
          <wp:inline distT="0" distB="0" distL="0" distR="0" wp14:anchorId="7FF934AF" wp14:editId="52EB1687">
            <wp:extent cx="575516" cy="28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SV-Logo farb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516" cy="288000"/>
                    </a:xfrm>
                    <a:prstGeom prst="rect">
                      <a:avLst/>
                    </a:prstGeom>
                  </pic:spPr>
                </pic:pic>
              </a:graphicData>
            </a:graphic>
          </wp:inline>
        </w:drawing>
      </w:r>
    </w:p>
    <w:p w14:paraId="76E19D97" w14:textId="1BEBF95A" w:rsidR="00B16749" w:rsidRDefault="00DA3529" w:rsidP="00837F36">
      <w:pPr>
        <w:tabs>
          <w:tab w:val="left" w:pos="993"/>
          <w:tab w:val="left" w:pos="1985"/>
          <w:tab w:val="left" w:pos="4111"/>
          <w:tab w:val="left" w:pos="5387"/>
          <w:tab w:val="left" w:pos="6804"/>
          <w:tab w:val="left" w:pos="8222"/>
        </w:tabs>
        <w:spacing w:after="120" w:line="312" w:lineRule="auto"/>
        <w:ind w:left="-426" w:right="-428"/>
        <w:jc w:val="both"/>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46C9B342" wp14:editId="066E7934">
            <wp:extent cx="570065" cy="324000"/>
            <wp:effectExtent l="0" t="0" r="190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gesellschaft für hauswirtschaft_logo_1_farbig_panto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065" cy="324000"/>
                    </a:xfrm>
                    <a:prstGeom prst="rect">
                      <a:avLst/>
                    </a:prstGeom>
                  </pic:spPr>
                </pic:pic>
              </a:graphicData>
            </a:graphic>
          </wp:inline>
        </w:drawing>
      </w:r>
      <w:r w:rsidR="00AF59EF">
        <w:rPr>
          <w:rFonts w:ascii="Arial" w:eastAsia="Times New Roman" w:hAnsi="Arial" w:cs="Arial"/>
          <w:sz w:val="24"/>
          <w:szCs w:val="24"/>
          <w:lang w:eastAsia="de-DE"/>
        </w:rPr>
        <w:tab/>
      </w:r>
      <w:r w:rsidR="00231D7B">
        <w:rPr>
          <w:rFonts w:ascii="Arial" w:eastAsia="Times New Roman" w:hAnsi="Arial" w:cs="Arial"/>
          <w:noProof/>
          <w:sz w:val="24"/>
          <w:szCs w:val="24"/>
          <w:lang w:eastAsia="de-DE"/>
        </w:rPr>
        <w:drawing>
          <wp:inline distT="0" distB="0" distL="0" distR="0" wp14:anchorId="0EC59C56" wp14:editId="5B7CBAF5">
            <wp:extent cx="402065" cy="36000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tät_logo-quadr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065" cy="360000"/>
                    </a:xfrm>
                    <a:prstGeom prst="rect">
                      <a:avLst/>
                    </a:prstGeom>
                  </pic:spPr>
                </pic:pic>
              </a:graphicData>
            </a:graphic>
          </wp:inline>
        </w:drawing>
      </w:r>
      <w:r w:rsidR="00231D7B">
        <w:rPr>
          <w:rFonts w:ascii="Arial" w:eastAsia="Times New Roman" w:hAnsi="Arial" w:cs="Arial"/>
          <w:sz w:val="24"/>
          <w:szCs w:val="24"/>
          <w:lang w:eastAsia="de-DE"/>
        </w:rPr>
        <w:tab/>
      </w:r>
      <w:r w:rsidR="00B16749">
        <w:rPr>
          <w:rFonts w:ascii="Arial" w:hAnsi="Arial" w:cs="Arial"/>
          <w:b/>
          <w:noProof/>
          <w:sz w:val="32"/>
          <w:szCs w:val="32"/>
          <w:lang w:eastAsia="de-DE"/>
        </w:rPr>
        <w:drawing>
          <wp:inline distT="0" distB="0" distL="0" distR="0" wp14:anchorId="351DEB1E" wp14:editId="57D1A262">
            <wp:extent cx="1114000" cy="18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Bahn_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4000" cy="180000"/>
                    </a:xfrm>
                    <a:prstGeom prst="rect">
                      <a:avLst/>
                    </a:prstGeom>
                  </pic:spPr>
                </pic:pic>
              </a:graphicData>
            </a:graphic>
          </wp:inline>
        </w:drawing>
      </w:r>
      <w:r w:rsidR="00A57CC0">
        <w:rPr>
          <w:rFonts w:ascii="Arial" w:eastAsia="Times New Roman" w:hAnsi="Arial" w:cs="Arial"/>
          <w:sz w:val="24"/>
          <w:szCs w:val="24"/>
          <w:lang w:eastAsia="de-DE"/>
        </w:rPr>
        <w:tab/>
      </w:r>
      <w:r w:rsidR="008B1400">
        <w:rPr>
          <w:rFonts w:ascii="Arial" w:eastAsia="Times New Roman" w:hAnsi="Arial" w:cs="Arial"/>
          <w:noProof/>
          <w:sz w:val="24"/>
          <w:szCs w:val="24"/>
          <w:lang w:eastAsia="de-DE"/>
        </w:rPr>
        <w:drawing>
          <wp:inline distT="0" distB="0" distL="0" distR="0" wp14:anchorId="02B5AAF1" wp14:editId="0CFAB932">
            <wp:extent cx="508088" cy="360000"/>
            <wp:effectExtent l="0" t="0" r="635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d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088" cy="360000"/>
                    </a:xfrm>
                    <a:prstGeom prst="rect">
                      <a:avLst/>
                    </a:prstGeom>
                  </pic:spPr>
                </pic:pic>
              </a:graphicData>
            </a:graphic>
          </wp:inline>
        </w:drawing>
      </w:r>
      <w:r w:rsidR="006271AF">
        <w:rPr>
          <w:rFonts w:ascii="Arial" w:eastAsia="Times New Roman" w:hAnsi="Arial" w:cs="Arial"/>
          <w:sz w:val="24"/>
          <w:szCs w:val="24"/>
          <w:lang w:eastAsia="de-DE"/>
        </w:rPr>
        <w:tab/>
      </w:r>
      <w:r w:rsidR="00B16749">
        <w:rPr>
          <w:rFonts w:ascii="Arial" w:hAnsi="Arial" w:cs="Arial"/>
          <w:b/>
          <w:noProof/>
          <w:sz w:val="32"/>
          <w:szCs w:val="32"/>
          <w:lang w:eastAsia="de-DE"/>
        </w:rPr>
        <w:drawing>
          <wp:inline distT="0" distB="0" distL="0" distR="0" wp14:anchorId="05A33082" wp14:editId="608896D5">
            <wp:extent cx="657948" cy="252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land_CMYK_fuer HKS 42N.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948" cy="252000"/>
                    </a:xfrm>
                    <a:prstGeom prst="rect">
                      <a:avLst/>
                    </a:prstGeom>
                  </pic:spPr>
                </pic:pic>
              </a:graphicData>
            </a:graphic>
          </wp:inline>
        </w:drawing>
      </w:r>
      <w:r w:rsidR="00AF59EF">
        <w:rPr>
          <w:rFonts w:ascii="Arial" w:eastAsia="Times New Roman" w:hAnsi="Arial" w:cs="Arial"/>
          <w:sz w:val="24"/>
          <w:szCs w:val="24"/>
          <w:lang w:eastAsia="de-DE"/>
        </w:rPr>
        <w:tab/>
      </w:r>
      <w:r w:rsidR="00231D7B">
        <w:rPr>
          <w:rFonts w:ascii="Arial" w:eastAsia="Times New Roman" w:hAnsi="Arial" w:cs="Arial"/>
          <w:noProof/>
          <w:sz w:val="24"/>
          <w:szCs w:val="24"/>
          <w:lang w:eastAsia="de-DE"/>
        </w:rPr>
        <w:drawing>
          <wp:inline distT="0" distB="0" distL="0" distR="0" wp14:anchorId="21F224FA" wp14:editId="4B5C0BE9">
            <wp:extent cx="560152" cy="3600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raucherService im KDFB_logo_vs-bund_rgb_600dp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152" cy="360000"/>
                    </a:xfrm>
                    <a:prstGeom prst="rect">
                      <a:avLst/>
                    </a:prstGeom>
                  </pic:spPr>
                </pic:pic>
              </a:graphicData>
            </a:graphic>
          </wp:inline>
        </w:drawing>
      </w:r>
      <w:r w:rsidR="00231D7B">
        <w:rPr>
          <w:rFonts w:ascii="Arial" w:eastAsia="Times New Roman" w:hAnsi="Arial" w:cs="Arial"/>
          <w:sz w:val="24"/>
          <w:szCs w:val="24"/>
          <w:lang w:eastAsia="de-DE"/>
        </w:rPr>
        <w:tab/>
      </w:r>
      <w:r w:rsidR="00B16749">
        <w:rPr>
          <w:rFonts w:ascii="Arial" w:hAnsi="Arial" w:cs="Arial"/>
          <w:b/>
          <w:noProof/>
          <w:sz w:val="32"/>
          <w:szCs w:val="32"/>
          <w:lang w:eastAsia="de-DE"/>
        </w:rPr>
        <w:drawing>
          <wp:inline distT="0" distB="0" distL="0" distR="0" wp14:anchorId="730F5EA4" wp14:editId="2FAE9DAF">
            <wp:extent cx="681006" cy="252000"/>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zb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1006" cy="252000"/>
                    </a:xfrm>
                    <a:prstGeom prst="rect">
                      <a:avLst/>
                    </a:prstGeom>
                  </pic:spPr>
                </pic:pic>
              </a:graphicData>
            </a:graphic>
          </wp:inline>
        </w:drawing>
      </w:r>
    </w:p>
    <w:p w14:paraId="7ABF2EB0" w14:textId="74FC8498" w:rsidR="001D1A4F" w:rsidRDefault="001D1A4F" w:rsidP="00D60E17">
      <w:pPr>
        <w:pStyle w:val="StandardWeb"/>
        <w:spacing w:before="840" w:beforeAutospacing="0" w:after="120" w:afterAutospacing="0" w:line="288" w:lineRule="auto"/>
        <w:rPr>
          <w:rFonts w:ascii="Arial" w:hAnsi="Arial" w:cs="Arial"/>
          <w:b/>
          <w:sz w:val="32"/>
          <w:szCs w:val="32"/>
        </w:rPr>
      </w:pPr>
      <w:r w:rsidRPr="00AC676F">
        <w:rPr>
          <w:rFonts w:ascii="Arial" w:hAnsi="Arial" w:cs="Arial"/>
          <w:b/>
          <w:sz w:val="32"/>
          <w:szCs w:val="32"/>
        </w:rPr>
        <w:t>Gemeinsame</w:t>
      </w:r>
      <w:r w:rsidR="005B0058">
        <w:rPr>
          <w:rFonts w:ascii="Arial" w:hAnsi="Arial" w:cs="Arial"/>
          <w:b/>
          <w:sz w:val="32"/>
          <w:szCs w:val="32"/>
        </w:rPr>
        <w:t xml:space="preserve"> Erklärung</w:t>
      </w:r>
      <w:r w:rsidRPr="00AC676F">
        <w:rPr>
          <w:rFonts w:ascii="Arial" w:hAnsi="Arial" w:cs="Arial"/>
          <w:b/>
          <w:sz w:val="32"/>
          <w:szCs w:val="32"/>
        </w:rPr>
        <w:t xml:space="preserve"> </w:t>
      </w:r>
      <w:r w:rsidR="00890516" w:rsidRPr="00AC676F">
        <w:rPr>
          <w:rFonts w:ascii="Arial" w:hAnsi="Arial" w:cs="Arial"/>
          <w:b/>
          <w:sz w:val="32"/>
          <w:szCs w:val="32"/>
        </w:rPr>
        <w:t xml:space="preserve">für Barrierefreiheit </w:t>
      </w:r>
      <w:r w:rsidR="00837F36">
        <w:rPr>
          <w:rFonts w:ascii="Arial" w:hAnsi="Arial" w:cs="Arial"/>
          <w:b/>
          <w:sz w:val="32"/>
          <w:szCs w:val="32"/>
        </w:rPr>
        <w:t>zur Bundestagswahl 2017</w:t>
      </w:r>
    </w:p>
    <w:p w14:paraId="136F1804" w14:textId="4AA3709F" w:rsidR="00093C6A" w:rsidRDefault="001D1A4F" w:rsidP="00D60E17">
      <w:pPr>
        <w:spacing w:line="288" w:lineRule="auto"/>
        <w:jc w:val="both"/>
        <w:rPr>
          <w:rFonts w:ascii="Arial" w:eastAsia="Times New Roman" w:hAnsi="Arial" w:cs="Arial"/>
          <w:sz w:val="24"/>
          <w:szCs w:val="24"/>
          <w:lang w:eastAsia="de-DE"/>
        </w:rPr>
      </w:pPr>
      <w:r w:rsidRPr="00AC676F">
        <w:rPr>
          <w:rFonts w:ascii="Arial" w:eastAsia="Times New Roman" w:hAnsi="Arial" w:cs="Arial"/>
          <w:sz w:val="24"/>
          <w:szCs w:val="24"/>
          <w:lang w:eastAsia="de-DE"/>
        </w:rPr>
        <w:t>Barrierefreiheit ist eine wesentliche Voraussetzung, damit alle Menschen gleichberechtigt am Leben teilhaben können. Das erklärt die UN-Behindertenrechtskonvention</w:t>
      </w:r>
      <w:r w:rsidR="00E30AE1">
        <w:rPr>
          <w:rFonts w:ascii="Arial" w:eastAsia="Times New Roman" w:hAnsi="Arial" w:cs="Arial"/>
          <w:sz w:val="24"/>
          <w:szCs w:val="24"/>
          <w:lang w:eastAsia="de-DE"/>
        </w:rPr>
        <w:t xml:space="preserve"> (</w:t>
      </w:r>
      <w:r w:rsidR="00E30AE1" w:rsidRPr="00AC676F">
        <w:rPr>
          <w:rFonts w:ascii="Arial" w:eastAsia="Times New Roman" w:hAnsi="Arial" w:cs="Arial"/>
          <w:sz w:val="24"/>
          <w:szCs w:val="24"/>
          <w:lang w:eastAsia="de-DE"/>
        </w:rPr>
        <w:t>UN-BRK</w:t>
      </w:r>
      <w:r w:rsidR="00E30AE1">
        <w:rPr>
          <w:rFonts w:ascii="Arial" w:eastAsia="Times New Roman" w:hAnsi="Arial" w:cs="Arial"/>
          <w:sz w:val="24"/>
          <w:szCs w:val="24"/>
          <w:lang w:eastAsia="de-DE"/>
        </w:rPr>
        <w:t>)</w:t>
      </w:r>
      <w:r w:rsidRPr="00AC676F">
        <w:rPr>
          <w:rFonts w:ascii="Arial" w:eastAsia="Times New Roman" w:hAnsi="Arial" w:cs="Arial"/>
          <w:sz w:val="24"/>
          <w:szCs w:val="24"/>
          <w:lang w:eastAsia="de-DE"/>
        </w:rPr>
        <w:t xml:space="preserve"> unmissverständlich. </w:t>
      </w:r>
      <w:r w:rsidR="00093C6A" w:rsidRPr="00AC676F">
        <w:rPr>
          <w:rFonts w:ascii="Arial" w:eastAsia="Times New Roman" w:hAnsi="Arial" w:cs="Arial"/>
          <w:sz w:val="24"/>
          <w:szCs w:val="24"/>
          <w:lang w:eastAsia="de-DE"/>
        </w:rPr>
        <w:t>Alle Lebens</w:t>
      </w:r>
      <w:r w:rsidR="004702A6">
        <w:rPr>
          <w:rFonts w:ascii="Arial" w:eastAsia="Times New Roman" w:hAnsi="Arial" w:cs="Arial"/>
          <w:sz w:val="24"/>
          <w:szCs w:val="24"/>
          <w:lang w:eastAsia="de-DE"/>
        </w:rPr>
        <w:t>bereiche</w:t>
      </w:r>
      <w:r w:rsidR="00093C6A" w:rsidRPr="00AC676F">
        <w:rPr>
          <w:rFonts w:ascii="Arial" w:eastAsia="Times New Roman" w:hAnsi="Arial" w:cs="Arial"/>
          <w:sz w:val="24"/>
          <w:szCs w:val="24"/>
          <w:lang w:eastAsia="de-DE"/>
        </w:rPr>
        <w:t xml:space="preserve"> müssen </w:t>
      </w:r>
      <w:r w:rsidR="008932CC" w:rsidRPr="00AC676F">
        <w:rPr>
          <w:rFonts w:ascii="Arial" w:eastAsia="Times New Roman" w:hAnsi="Arial" w:cs="Arial"/>
          <w:sz w:val="24"/>
          <w:szCs w:val="24"/>
          <w:lang w:eastAsia="de-DE"/>
        </w:rPr>
        <w:t xml:space="preserve">demnach </w:t>
      </w:r>
      <w:r w:rsidR="00093C6A" w:rsidRPr="00AC676F">
        <w:rPr>
          <w:rFonts w:ascii="Arial" w:eastAsia="Times New Roman" w:hAnsi="Arial" w:cs="Arial"/>
          <w:sz w:val="24"/>
          <w:szCs w:val="24"/>
          <w:lang w:eastAsia="de-DE"/>
        </w:rPr>
        <w:t xml:space="preserve">so gestaltet sein, dass sie auch von Menschen mit dauerhaften körperlichen, seelischen, kognitiven oder Sinnesbeeinträchtigungen genutzt werden können: </w:t>
      </w:r>
      <w:r w:rsidR="009936B0">
        <w:rPr>
          <w:rFonts w:ascii="Arial" w:eastAsia="Times New Roman" w:hAnsi="Arial" w:cs="Arial"/>
          <w:sz w:val="24"/>
          <w:szCs w:val="24"/>
          <w:lang w:eastAsia="de-DE"/>
        </w:rPr>
        <w:t>ö</w:t>
      </w:r>
      <w:r w:rsidR="00093C6A" w:rsidRPr="00AC676F">
        <w:rPr>
          <w:rFonts w:ascii="Arial" w:eastAsia="Times New Roman" w:hAnsi="Arial" w:cs="Arial"/>
          <w:sz w:val="24"/>
          <w:szCs w:val="24"/>
          <w:lang w:eastAsia="de-DE"/>
        </w:rPr>
        <w:t xml:space="preserve">ffentlich zugängliche Gebäude, Wohnungen und medizinische </w:t>
      </w:r>
      <w:r w:rsidR="004702A6">
        <w:rPr>
          <w:rFonts w:ascii="Arial" w:eastAsia="Times New Roman" w:hAnsi="Arial" w:cs="Arial"/>
          <w:sz w:val="24"/>
          <w:szCs w:val="24"/>
          <w:lang w:eastAsia="de-DE"/>
        </w:rPr>
        <w:t xml:space="preserve">sowie pflegerische </w:t>
      </w:r>
      <w:r w:rsidR="00093C6A" w:rsidRPr="00AC676F">
        <w:rPr>
          <w:rFonts w:ascii="Arial" w:eastAsia="Times New Roman" w:hAnsi="Arial" w:cs="Arial"/>
          <w:sz w:val="24"/>
          <w:szCs w:val="24"/>
          <w:lang w:eastAsia="de-DE"/>
        </w:rPr>
        <w:t xml:space="preserve">Einrichtungen ebenso wie Verkehrsanlagen und </w:t>
      </w:r>
      <w:r w:rsidR="004702A6">
        <w:rPr>
          <w:rFonts w:ascii="Arial" w:eastAsia="Times New Roman" w:hAnsi="Arial" w:cs="Arial"/>
          <w:sz w:val="24"/>
          <w:szCs w:val="24"/>
          <w:lang w:eastAsia="de-DE"/>
        </w:rPr>
        <w:t>Verkehrs</w:t>
      </w:r>
      <w:r w:rsidR="00093C6A" w:rsidRPr="00AC676F">
        <w:rPr>
          <w:rFonts w:ascii="Arial" w:eastAsia="Times New Roman" w:hAnsi="Arial" w:cs="Arial"/>
          <w:sz w:val="24"/>
          <w:szCs w:val="24"/>
          <w:lang w:eastAsia="de-DE"/>
        </w:rPr>
        <w:t xml:space="preserve">mittel oder Informations- und Kommunikationsmedien. Einen Unterschied zwischen privaten und öffentlich-rechtlichen Anbietern macht die UN-BRK dabei ausdrücklich nicht. Mit der Ratifizierung der UN-BRK hat sich die Bundesrepublik 2009 verpflichtet, geeignete Maßnahmen für eine barrierefreie Gesellschaft zu treffen. In Deutschland stoßen Menschen mit Behinderung </w:t>
      </w:r>
      <w:r w:rsidR="000B2B2B">
        <w:rPr>
          <w:rFonts w:ascii="Arial" w:eastAsia="Times New Roman" w:hAnsi="Arial" w:cs="Arial"/>
          <w:sz w:val="24"/>
          <w:szCs w:val="24"/>
          <w:lang w:eastAsia="de-DE"/>
        </w:rPr>
        <w:t xml:space="preserve">in ihrer Rolle als Bürger, Verbraucher oder Patient </w:t>
      </w:r>
      <w:r w:rsidR="00093C6A" w:rsidRPr="00AC676F">
        <w:rPr>
          <w:rFonts w:ascii="Arial" w:eastAsia="Times New Roman" w:hAnsi="Arial" w:cs="Arial"/>
          <w:sz w:val="24"/>
          <w:szCs w:val="24"/>
          <w:lang w:eastAsia="de-DE"/>
        </w:rPr>
        <w:t>noch immer auf unüberwindbare Hindernisse. Bestehende rechtliche Vorgaben sind oft unzureichend oder zu unverbindlich</w:t>
      </w:r>
      <w:r w:rsidR="000C0DFC">
        <w:rPr>
          <w:rFonts w:ascii="Arial" w:eastAsia="Times New Roman" w:hAnsi="Arial" w:cs="Arial"/>
          <w:sz w:val="24"/>
          <w:szCs w:val="24"/>
          <w:lang w:eastAsia="de-DE"/>
        </w:rPr>
        <w:t xml:space="preserve"> </w:t>
      </w:r>
      <w:r w:rsidR="004702A6">
        <w:rPr>
          <w:rFonts w:ascii="Arial" w:eastAsia="Times New Roman" w:hAnsi="Arial" w:cs="Arial"/>
          <w:sz w:val="24"/>
          <w:szCs w:val="24"/>
          <w:lang w:eastAsia="de-DE"/>
        </w:rPr>
        <w:t>und ihre Umsetzung wird nicht überprüft</w:t>
      </w:r>
      <w:r w:rsidR="004702A6" w:rsidRPr="00AC676F">
        <w:rPr>
          <w:rFonts w:ascii="Arial" w:eastAsia="Times New Roman" w:hAnsi="Arial" w:cs="Arial"/>
          <w:sz w:val="24"/>
          <w:szCs w:val="24"/>
          <w:lang w:eastAsia="de-DE"/>
        </w:rPr>
        <w:t>.</w:t>
      </w:r>
      <w:r w:rsidR="00093C6A" w:rsidRPr="00AC676F">
        <w:rPr>
          <w:rFonts w:ascii="Arial" w:eastAsia="Times New Roman" w:hAnsi="Arial" w:cs="Arial"/>
          <w:sz w:val="24"/>
          <w:szCs w:val="24"/>
          <w:lang w:eastAsia="de-DE"/>
        </w:rPr>
        <w:t xml:space="preserve"> Das muss sich ändern!</w:t>
      </w:r>
      <w:r w:rsidR="00093C6A" w:rsidRPr="00AC676F">
        <w:rPr>
          <w:rStyle w:val="usercontent"/>
          <w:rFonts w:ascii="Arial" w:hAnsi="Arial" w:cs="Arial"/>
          <w:sz w:val="24"/>
          <w:szCs w:val="24"/>
        </w:rPr>
        <w:t xml:space="preserve"> Denn v</w:t>
      </w:r>
      <w:r w:rsidR="00093C6A" w:rsidRPr="00AC676F">
        <w:rPr>
          <w:rStyle w:val="HTMLZitat"/>
          <w:rFonts w:ascii="Arial" w:hAnsi="Arial" w:cs="Arial"/>
          <w:i w:val="0"/>
          <w:sz w:val="24"/>
          <w:szCs w:val="24"/>
        </w:rPr>
        <w:t xml:space="preserve">on Barrierefreiheit profitieren alle, nicht nur diejenigen, die dauerhaft darauf angewiesen sind, sondern auch </w:t>
      </w:r>
      <w:r w:rsidR="00093C6A" w:rsidRPr="00AC676F">
        <w:rPr>
          <w:rFonts w:ascii="Arial" w:eastAsia="Times New Roman" w:hAnsi="Arial" w:cs="Arial"/>
          <w:sz w:val="24"/>
          <w:szCs w:val="24"/>
          <w:lang w:eastAsia="de-DE"/>
        </w:rPr>
        <w:t xml:space="preserve">Ältere, Kinder, Eltern und alle, die </w:t>
      </w:r>
      <w:r w:rsidR="00093C6A" w:rsidRPr="004702A6">
        <w:rPr>
          <w:rFonts w:ascii="Arial" w:eastAsia="Times New Roman" w:hAnsi="Arial" w:cs="Arial"/>
          <w:sz w:val="24"/>
          <w:szCs w:val="24"/>
          <w:lang w:eastAsia="de-DE"/>
        </w:rPr>
        <w:t xml:space="preserve">zeitweise </w:t>
      </w:r>
      <w:r w:rsidR="00093C6A" w:rsidRPr="00AC676F">
        <w:rPr>
          <w:rFonts w:ascii="Arial" w:eastAsia="Times New Roman" w:hAnsi="Arial" w:cs="Arial"/>
          <w:sz w:val="24"/>
          <w:szCs w:val="24"/>
          <w:lang w:eastAsia="de-DE"/>
        </w:rPr>
        <w:t>in ihrer Mobilität eingeschränkt sind. Schon heute ist jeder vierte Erwachsene auf Barrierefreiheit angewiesen. In Zukunft werden es deutlich mehr, denn das durchschnittliche Lebensalter steigt: Heute liegt der Anteil der über 65-Jährigen in Deutschland bei 21 Prozent, 2023 werden es 24 Prozent sein, 2050 bereits 33 Prozent.</w:t>
      </w:r>
    </w:p>
    <w:p w14:paraId="27F91185" w14:textId="523292D3" w:rsidR="000B2B2B" w:rsidRPr="00AC676F" w:rsidRDefault="000B2B2B" w:rsidP="00D60E17">
      <w:pPr>
        <w:spacing w:line="312"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Es </w:t>
      </w:r>
      <w:r w:rsidR="004C67A4">
        <w:rPr>
          <w:rFonts w:ascii="Arial" w:eastAsia="Times New Roman" w:hAnsi="Arial" w:cs="Arial"/>
          <w:sz w:val="24"/>
          <w:szCs w:val="24"/>
          <w:lang w:eastAsia="de-DE"/>
        </w:rPr>
        <w:t>ist höchste</w:t>
      </w:r>
      <w:r>
        <w:rPr>
          <w:rFonts w:ascii="Arial" w:eastAsia="Times New Roman" w:hAnsi="Arial" w:cs="Arial"/>
          <w:sz w:val="24"/>
          <w:szCs w:val="24"/>
          <w:lang w:eastAsia="de-DE"/>
        </w:rPr>
        <w:t xml:space="preserve"> Zeit für ein barrierefreies Deutschland! </w:t>
      </w:r>
      <w:r w:rsidR="00E32EB9">
        <w:rPr>
          <w:rFonts w:ascii="Arial" w:eastAsia="Times New Roman" w:hAnsi="Arial" w:cs="Arial"/>
          <w:sz w:val="24"/>
          <w:szCs w:val="24"/>
          <w:lang w:eastAsia="de-DE"/>
        </w:rPr>
        <w:t xml:space="preserve">Im Einzelnen fordern die </w:t>
      </w:r>
      <w:r w:rsidR="001B28AD">
        <w:rPr>
          <w:rFonts w:ascii="Arial" w:eastAsia="Times New Roman" w:hAnsi="Arial" w:cs="Arial"/>
          <w:sz w:val="24"/>
          <w:szCs w:val="24"/>
          <w:lang w:eastAsia="de-DE"/>
        </w:rPr>
        <w:t>Verbände</w:t>
      </w:r>
      <w:r w:rsidR="00E32EB9">
        <w:rPr>
          <w:rFonts w:ascii="Arial" w:eastAsia="Times New Roman" w:hAnsi="Arial" w:cs="Arial"/>
          <w:sz w:val="24"/>
          <w:szCs w:val="24"/>
          <w:lang w:eastAsia="de-DE"/>
        </w:rPr>
        <w:t>:</w:t>
      </w:r>
    </w:p>
    <w:p w14:paraId="1921DA69" w14:textId="77777777" w:rsidR="00890516" w:rsidRPr="00AC676F" w:rsidRDefault="00890516" w:rsidP="00D717DC">
      <w:pPr>
        <w:spacing w:after="120" w:line="312" w:lineRule="auto"/>
        <w:rPr>
          <w:rFonts w:ascii="Arial" w:eastAsia="Times New Roman" w:hAnsi="Arial" w:cs="Arial"/>
          <w:b/>
          <w:sz w:val="24"/>
          <w:szCs w:val="24"/>
          <w:u w:val="single"/>
          <w:lang w:eastAsia="de-DE"/>
        </w:rPr>
      </w:pPr>
      <w:r w:rsidRPr="00AC676F">
        <w:rPr>
          <w:rFonts w:ascii="Arial" w:eastAsia="Times New Roman" w:hAnsi="Arial" w:cs="Arial"/>
          <w:b/>
          <w:sz w:val="24"/>
          <w:szCs w:val="24"/>
          <w:u w:val="single"/>
          <w:lang w:eastAsia="de-DE"/>
        </w:rPr>
        <w:t>Barrierefreiheit bei privaten Gütern und Dienstleistungen</w:t>
      </w:r>
    </w:p>
    <w:p w14:paraId="1B21C8C2" w14:textId="648D25D6" w:rsidR="001F32DE" w:rsidRPr="00D60E17" w:rsidRDefault="00093C6A" w:rsidP="00D717DC">
      <w:pPr>
        <w:spacing w:after="240" w:line="312" w:lineRule="auto"/>
        <w:jc w:val="both"/>
        <w:rPr>
          <w:rFonts w:ascii="Arial" w:eastAsia="Times New Roman" w:hAnsi="Arial" w:cs="Arial"/>
          <w:sz w:val="24"/>
          <w:szCs w:val="24"/>
          <w:lang w:eastAsia="de-DE"/>
        </w:rPr>
        <w:sectPr w:rsidR="001F32DE" w:rsidRPr="00D60E17" w:rsidSect="001F32DE">
          <w:pgSz w:w="11906" w:h="16838"/>
          <w:pgMar w:top="737" w:right="1418" w:bottom="1134" w:left="1418" w:header="709" w:footer="709" w:gutter="0"/>
          <w:cols w:space="708"/>
          <w:docGrid w:linePitch="360"/>
        </w:sectPr>
      </w:pPr>
      <w:r w:rsidRPr="00AC676F">
        <w:rPr>
          <w:rFonts w:ascii="Arial" w:eastAsia="Times New Roman" w:hAnsi="Arial" w:cs="Arial"/>
          <w:sz w:val="24"/>
          <w:szCs w:val="24"/>
          <w:lang w:eastAsia="de-DE"/>
        </w:rPr>
        <w:t>Im deutlichen Widerspruch zur UN-</w:t>
      </w:r>
      <w:r w:rsidR="00672ADF">
        <w:rPr>
          <w:rFonts w:ascii="Arial" w:eastAsia="Times New Roman" w:hAnsi="Arial" w:cs="Arial"/>
          <w:sz w:val="24"/>
          <w:szCs w:val="24"/>
          <w:lang w:eastAsia="de-DE"/>
        </w:rPr>
        <w:t>BRK</w:t>
      </w:r>
      <w:r w:rsidR="00672ADF" w:rsidRPr="00AC676F">
        <w:rPr>
          <w:rFonts w:ascii="Arial" w:eastAsia="Times New Roman" w:hAnsi="Arial" w:cs="Arial"/>
          <w:sz w:val="24"/>
          <w:szCs w:val="24"/>
          <w:lang w:eastAsia="de-DE"/>
        </w:rPr>
        <w:t xml:space="preserve"> </w:t>
      </w:r>
      <w:r w:rsidRPr="00AC676F">
        <w:rPr>
          <w:rFonts w:ascii="Arial" w:eastAsia="Times New Roman" w:hAnsi="Arial" w:cs="Arial"/>
          <w:sz w:val="24"/>
          <w:szCs w:val="24"/>
          <w:lang w:eastAsia="de-DE"/>
        </w:rPr>
        <w:t xml:space="preserve">sind insbesondere große Bereiche der Privatwirtschaft von der Verpflichtung zur Barrierefreiheit weitgehend ausgenommen. Stattdessen setzt Deutschland auf freiwillige Vereinbarungen. Ohne Erfolg! </w:t>
      </w:r>
      <w:r w:rsidR="0037230B">
        <w:rPr>
          <w:rFonts w:ascii="Arial" w:eastAsia="Times New Roman" w:hAnsi="Arial" w:cs="Arial"/>
          <w:sz w:val="24"/>
          <w:szCs w:val="24"/>
          <w:lang w:eastAsia="de-DE"/>
        </w:rPr>
        <w:t xml:space="preserve">Die neuen Regeln im novellierten Behindertengleichstellungsgesetz gelten nur </w:t>
      </w:r>
      <w:r w:rsidR="00D60E17">
        <w:rPr>
          <w:rFonts w:ascii="Arial" w:eastAsia="Times New Roman" w:hAnsi="Arial" w:cs="Arial"/>
          <w:sz w:val="24"/>
          <w:szCs w:val="24"/>
          <w:lang w:eastAsia="de-DE"/>
        </w:rPr>
        <w:t>für öffentliche Gebäude und Ämter. Sie gelten aber nicht für den kompletten privaten Bereich</w:t>
      </w:r>
      <w:r w:rsidR="00D60E17" w:rsidRPr="00D60E17">
        <w:rPr>
          <w:rFonts w:ascii="Arial" w:eastAsia="Times New Roman" w:hAnsi="Arial" w:cs="Arial"/>
          <w:sz w:val="24"/>
          <w:szCs w:val="24"/>
          <w:lang w:eastAsia="de-DE"/>
        </w:rPr>
        <w:t>, also etwa für den Bestand von Gaststätten, Hotels, Supermärkten,</w:t>
      </w:r>
      <w:r w:rsidR="00D60E17">
        <w:rPr>
          <w:rFonts w:ascii="Arial" w:hAnsi="Arial" w:cs="Arial"/>
          <w:sz w:val="24"/>
          <w:szCs w:val="24"/>
        </w:rPr>
        <w:t xml:space="preserve"> Arztpraxen oder Internetportalen. Fehlende Aufzüge, Treppen vor Apotheken und Arztpraxen</w:t>
      </w:r>
      <w:r w:rsidR="00D60E17" w:rsidRPr="00AC676F">
        <w:rPr>
          <w:rStyle w:val="HTMLZitat"/>
          <w:rFonts w:ascii="Arial" w:hAnsi="Arial" w:cs="Arial"/>
          <w:i w:val="0"/>
          <w:sz w:val="24"/>
          <w:szCs w:val="24"/>
        </w:rPr>
        <w:t>, fehlende Orientierungshilfen</w:t>
      </w:r>
      <w:r w:rsidR="00D60E17">
        <w:rPr>
          <w:rStyle w:val="HTMLZitat"/>
          <w:rFonts w:ascii="Arial" w:hAnsi="Arial" w:cs="Arial"/>
          <w:i w:val="0"/>
          <w:sz w:val="24"/>
          <w:szCs w:val="24"/>
        </w:rPr>
        <w:t>, Sitzgelegenheiten und Toiletten</w:t>
      </w:r>
      <w:r w:rsidR="00D60E17" w:rsidRPr="00AC676F">
        <w:rPr>
          <w:rStyle w:val="HTMLZitat"/>
          <w:rFonts w:ascii="Arial" w:hAnsi="Arial" w:cs="Arial"/>
          <w:i w:val="0"/>
          <w:sz w:val="24"/>
          <w:szCs w:val="24"/>
        </w:rPr>
        <w:t xml:space="preserve"> in Banken</w:t>
      </w:r>
      <w:r w:rsidR="00D60E17">
        <w:rPr>
          <w:rStyle w:val="HTMLZitat"/>
          <w:rFonts w:ascii="Arial" w:hAnsi="Arial" w:cs="Arial"/>
          <w:i w:val="0"/>
          <w:sz w:val="24"/>
          <w:szCs w:val="24"/>
        </w:rPr>
        <w:t>, Einkaufszentren, kulturellen Einrichtungen usw.</w:t>
      </w:r>
      <w:r w:rsidR="00D60E17" w:rsidRPr="00AC676F">
        <w:rPr>
          <w:rStyle w:val="HTMLZitat"/>
          <w:rFonts w:ascii="Arial" w:hAnsi="Arial" w:cs="Arial"/>
          <w:i w:val="0"/>
          <w:sz w:val="24"/>
          <w:szCs w:val="24"/>
        </w:rPr>
        <w:t>, eingeschränkte Servicezeiten a</w:t>
      </w:r>
      <w:r w:rsidR="00D60E17">
        <w:rPr>
          <w:rStyle w:val="HTMLZitat"/>
          <w:rFonts w:ascii="Arial" w:hAnsi="Arial" w:cs="Arial"/>
          <w:i w:val="0"/>
          <w:sz w:val="24"/>
          <w:szCs w:val="24"/>
        </w:rPr>
        <w:t xml:space="preserve">n </w:t>
      </w:r>
    </w:p>
    <w:p w14:paraId="42C49F5F" w14:textId="3E6C70BB" w:rsidR="00093C6A" w:rsidRPr="00AC676F" w:rsidRDefault="007E6BC4" w:rsidP="00D60E17">
      <w:pPr>
        <w:spacing w:line="288" w:lineRule="auto"/>
        <w:jc w:val="both"/>
        <w:rPr>
          <w:rFonts w:ascii="Arial" w:eastAsia="Times New Roman" w:hAnsi="Arial" w:cs="Arial"/>
          <w:sz w:val="24"/>
          <w:szCs w:val="24"/>
          <w:lang w:eastAsia="de-DE"/>
        </w:rPr>
      </w:pPr>
      <w:r w:rsidRPr="00AC676F">
        <w:rPr>
          <w:rStyle w:val="HTMLZitat"/>
          <w:rFonts w:ascii="Arial" w:hAnsi="Arial" w:cs="Arial"/>
          <w:i w:val="0"/>
          <w:sz w:val="24"/>
          <w:szCs w:val="24"/>
        </w:rPr>
        <w:lastRenderedPageBreak/>
        <w:t>Bahnh</w:t>
      </w:r>
      <w:r>
        <w:rPr>
          <w:rStyle w:val="HTMLZitat"/>
          <w:rFonts w:ascii="Arial" w:hAnsi="Arial" w:cs="Arial"/>
          <w:i w:val="0"/>
          <w:sz w:val="24"/>
          <w:szCs w:val="24"/>
        </w:rPr>
        <w:t>öfen</w:t>
      </w:r>
      <w:r w:rsidRPr="00AC676F">
        <w:rPr>
          <w:rStyle w:val="HTMLZitat"/>
          <w:rFonts w:ascii="Arial" w:hAnsi="Arial" w:cs="Arial"/>
          <w:i w:val="0"/>
          <w:sz w:val="24"/>
          <w:szCs w:val="24"/>
        </w:rPr>
        <w:t xml:space="preserve"> </w:t>
      </w:r>
      <w:r w:rsidR="008932CC" w:rsidRPr="00AC676F">
        <w:rPr>
          <w:rStyle w:val="HTMLZitat"/>
          <w:rFonts w:ascii="Arial" w:hAnsi="Arial" w:cs="Arial"/>
          <w:i w:val="0"/>
          <w:sz w:val="24"/>
          <w:szCs w:val="24"/>
        </w:rPr>
        <w:t xml:space="preserve">für Einstiegshilfen, aber auch nicht barrierefreie </w:t>
      </w:r>
      <w:r w:rsidR="00F54C4C">
        <w:rPr>
          <w:rStyle w:val="HTMLZitat"/>
          <w:rFonts w:ascii="Arial" w:hAnsi="Arial" w:cs="Arial"/>
          <w:i w:val="0"/>
          <w:sz w:val="24"/>
          <w:szCs w:val="24"/>
        </w:rPr>
        <w:t xml:space="preserve">Automaten, </w:t>
      </w:r>
      <w:r w:rsidR="008932CC" w:rsidRPr="00AC676F">
        <w:rPr>
          <w:rStyle w:val="HTMLZitat"/>
          <w:rFonts w:ascii="Arial" w:hAnsi="Arial" w:cs="Arial"/>
          <w:i w:val="0"/>
          <w:sz w:val="24"/>
          <w:szCs w:val="24"/>
        </w:rPr>
        <w:t xml:space="preserve">Onlineportale, Fernsehsendungen und Hotlines: </w:t>
      </w:r>
      <w:r w:rsidR="009936B0">
        <w:rPr>
          <w:rStyle w:val="HTMLZitat"/>
          <w:rFonts w:ascii="Arial" w:hAnsi="Arial" w:cs="Arial"/>
          <w:i w:val="0"/>
          <w:sz w:val="24"/>
          <w:szCs w:val="24"/>
        </w:rPr>
        <w:t>A</w:t>
      </w:r>
      <w:r w:rsidR="008932CC" w:rsidRPr="00AC676F">
        <w:rPr>
          <w:rStyle w:val="HTMLZitat"/>
          <w:rFonts w:ascii="Arial" w:hAnsi="Arial" w:cs="Arial"/>
          <w:i w:val="0"/>
          <w:sz w:val="24"/>
          <w:szCs w:val="24"/>
        </w:rPr>
        <w:t>ll das sind Barrieren, die vielen Menschen eine gleichberechtigte Teilhabe erschweren</w:t>
      </w:r>
      <w:r w:rsidR="00E32EB9">
        <w:rPr>
          <w:rStyle w:val="HTMLZitat"/>
          <w:rFonts w:ascii="Arial" w:hAnsi="Arial" w:cs="Arial"/>
          <w:i w:val="0"/>
          <w:sz w:val="24"/>
          <w:szCs w:val="24"/>
        </w:rPr>
        <w:t xml:space="preserve">. </w:t>
      </w:r>
      <w:r w:rsidR="00C9774F" w:rsidRPr="00C9774F">
        <w:rPr>
          <w:rFonts w:ascii="Arial" w:hAnsi="Arial" w:cs="Arial"/>
          <w:sz w:val="24"/>
          <w:szCs w:val="24"/>
        </w:rPr>
        <w:t>Die Folge: Menschen mit Behinderungen werden als Konsumenten mit unzumutbaren Barrieren konfrontiert.“</w:t>
      </w:r>
    </w:p>
    <w:p w14:paraId="0C22E651" w14:textId="77777777" w:rsidR="008932CC" w:rsidRPr="00AC676F" w:rsidRDefault="008932CC" w:rsidP="007E6BC4">
      <w:pPr>
        <w:spacing w:after="120" w:line="312" w:lineRule="auto"/>
        <w:rPr>
          <w:rFonts w:ascii="Arial" w:eastAsia="Times New Roman" w:hAnsi="Arial" w:cs="Arial"/>
          <w:b/>
          <w:sz w:val="24"/>
          <w:szCs w:val="24"/>
          <w:lang w:eastAsia="de-DE"/>
        </w:rPr>
      </w:pPr>
      <w:r w:rsidRPr="00AC676F">
        <w:rPr>
          <w:rFonts w:ascii="Arial" w:eastAsia="Times New Roman" w:hAnsi="Arial" w:cs="Arial"/>
          <w:b/>
          <w:sz w:val="24"/>
          <w:szCs w:val="24"/>
          <w:lang w:eastAsia="de-DE"/>
        </w:rPr>
        <w:t>Die Verbände fordern:</w:t>
      </w:r>
    </w:p>
    <w:p w14:paraId="31EA6CFF" w14:textId="20FE110C" w:rsidR="00BE1037" w:rsidRPr="00D60E17" w:rsidRDefault="008932CC" w:rsidP="00D60E17">
      <w:pPr>
        <w:spacing w:line="288" w:lineRule="auto"/>
        <w:jc w:val="both"/>
        <w:rPr>
          <w:rFonts w:ascii="Arial" w:hAnsi="Arial" w:cs="Arial"/>
          <w:iCs/>
          <w:sz w:val="24"/>
          <w:szCs w:val="24"/>
        </w:rPr>
      </w:pPr>
      <w:r w:rsidRPr="00D60E17">
        <w:rPr>
          <w:rFonts w:ascii="Arial" w:hAnsi="Arial" w:cs="Arial"/>
          <w:iCs/>
          <w:sz w:val="24"/>
          <w:szCs w:val="24"/>
        </w:rPr>
        <w:t xml:space="preserve">Barrierefreiheit darf nicht auf Freiwilligkeit setzen. Gesetzliche Regelungen für alle privaten Güter und Dienstleistungen sind notwendig. Und zwar mit einer verbindlichen Frist zur Umsetzung </w:t>
      </w:r>
      <w:r w:rsidR="007E6BC4" w:rsidRPr="00D60E17">
        <w:rPr>
          <w:rFonts w:ascii="Arial" w:hAnsi="Arial" w:cs="Arial"/>
          <w:iCs/>
          <w:sz w:val="24"/>
          <w:szCs w:val="24"/>
        </w:rPr>
        <w:t xml:space="preserve">bis </w:t>
      </w:r>
      <w:r w:rsidRPr="00D60E17">
        <w:rPr>
          <w:rFonts w:ascii="Arial" w:hAnsi="Arial" w:cs="Arial"/>
          <w:iCs/>
          <w:sz w:val="24"/>
          <w:szCs w:val="24"/>
        </w:rPr>
        <w:t>zum Jahr 2023</w:t>
      </w:r>
      <w:r w:rsidR="00FE6900" w:rsidRPr="00D60E17">
        <w:rPr>
          <w:rFonts w:ascii="Arial" w:hAnsi="Arial" w:cs="Arial"/>
          <w:iCs/>
          <w:sz w:val="24"/>
          <w:szCs w:val="24"/>
        </w:rPr>
        <w:t xml:space="preserve"> und eine verbindliche Förderung zum Beispiel durch die KfW</w:t>
      </w:r>
      <w:r w:rsidRPr="00D60E17">
        <w:rPr>
          <w:rFonts w:ascii="Arial" w:hAnsi="Arial" w:cs="Arial"/>
          <w:iCs/>
          <w:sz w:val="24"/>
          <w:szCs w:val="24"/>
        </w:rPr>
        <w:t>.</w:t>
      </w:r>
    </w:p>
    <w:p w14:paraId="096435A0" w14:textId="77777777" w:rsidR="00930963" w:rsidRPr="00AC676F" w:rsidRDefault="008932CC" w:rsidP="00D60E17">
      <w:pPr>
        <w:spacing w:after="120" w:line="312" w:lineRule="auto"/>
        <w:rPr>
          <w:rFonts w:ascii="Arial" w:eastAsia="Times New Roman" w:hAnsi="Arial" w:cs="Arial"/>
          <w:sz w:val="24"/>
          <w:szCs w:val="24"/>
          <w:lang w:eastAsia="de-DE"/>
        </w:rPr>
      </w:pPr>
      <w:r w:rsidRPr="00AC676F">
        <w:rPr>
          <w:rFonts w:ascii="Arial" w:eastAsia="Times New Roman" w:hAnsi="Arial" w:cs="Arial"/>
          <w:sz w:val="24"/>
          <w:szCs w:val="24"/>
          <w:lang w:eastAsia="de-DE"/>
        </w:rPr>
        <w:t>Das heißt im Einzelnen:</w:t>
      </w:r>
    </w:p>
    <w:p w14:paraId="6469FD6F" w14:textId="77777777" w:rsidR="00930963" w:rsidRPr="00BE1037" w:rsidRDefault="008932CC" w:rsidP="00D60E17">
      <w:pPr>
        <w:pStyle w:val="Listenabsatz"/>
        <w:numPr>
          <w:ilvl w:val="0"/>
          <w:numId w:val="4"/>
        </w:numPr>
        <w:spacing w:afterLines="200" w:after="480" w:line="288" w:lineRule="auto"/>
        <w:ind w:left="568" w:hanging="284"/>
        <w:rPr>
          <w:rFonts w:cs="Arial"/>
          <w:szCs w:val="24"/>
        </w:rPr>
      </w:pPr>
      <w:r w:rsidRPr="00BE1037">
        <w:rPr>
          <w:rFonts w:cs="Arial"/>
          <w:szCs w:val="24"/>
        </w:rPr>
        <w:t xml:space="preserve">Die Barrierefreie-Informationstechnik-Verordnung (BITV 2.0) muss für private Internetportale verbindlich werden. </w:t>
      </w:r>
    </w:p>
    <w:p w14:paraId="512C8203" w14:textId="033B5211" w:rsidR="00072594" w:rsidRPr="00AC676F" w:rsidRDefault="008932CC" w:rsidP="00D60E17">
      <w:pPr>
        <w:pStyle w:val="Listenabsatz"/>
        <w:numPr>
          <w:ilvl w:val="0"/>
          <w:numId w:val="4"/>
        </w:numPr>
        <w:spacing w:afterLines="200" w:after="480" w:line="288" w:lineRule="auto"/>
        <w:ind w:left="568" w:hanging="284"/>
        <w:rPr>
          <w:rFonts w:cs="Arial"/>
          <w:szCs w:val="24"/>
        </w:rPr>
      </w:pPr>
      <w:r w:rsidRPr="00AC676F">
        <w:rPr>
          <w:rFonts w:cs="Arial"/>
          <w:szCs w:val="24"/>
        </w:rPr>
        <w:t>Private Fernsehsender</w:t>
      </w:r>
      <w:r w:rsidR="00930963" w:rsidRPr="00AC676F">
        <w:rPr>
          <w:rFonts w:cs="Arial"/>
          <w:szCs w:val="24"/>
        </w:rPr>
        <w:t xml:space="preserve"> </w:t>
      </w:r>
      <w:r w:rsidRPr="00AC676F">
        <w:rPr>
          <w:rFonts w:cs="Arial"/>
          <w:szCs w:val="24"/>
        </w:rPr>
        <w:t xml:space="preserve">müssen </w:t>
      </w:r>
      <w:r w:rsidR="00AE3704">
        <w:rPr>
          <w:rFonts w:cs="Arial"/>
          <w:szCs w:val="24"/>
        </w:rPr>
        <w:t xml:space="preserve">unter anderem </w:t>
      </w:r>
      <w:r w:rsidRPr="00AC676F">
        <w:rPr>
          <w:rFonts w:cs="Arial"/>
          <w:szCs w:val="24"/>
        </w:rPr>
        <w:t xml:space="preserve">verpflichtet werden, mindestens 80 Prozent ihrer Sendungen mit einer Untertitelung auszustrahlen. </w:t>
      </w:r>
    </w:p>
    <w:p w14:paraId="33847C24" w14:textId="14BBBFE3" w:rsidR="00072594" w:rsidRPr="00AC676F" w:rsidRDefault="008932CC" w:rsidP="00D60E17">
      <w:pPr>
        <w:pStyle w:val="Listenabsatz"/>
        <w:numPr>
          <w:ilvl w:val="0"/>
          <w:numId w:val="4"/>
        </w:numPr>
        <w:spacing w:afterLines="200" w:after="480" w:line="288" w:lineRule="auto"/>
        <w:ind w:left="568" w:hanging="284"/>
        <w:rPr>
          <w:rFonts w:cs="Arial"/>
          <w:szCs w:val="24"/>
        </w:rPr>
      </w:pPr>
      <w:r w:rsidRPr="00AC676F">
        <w:rPr>
          <w:rFonts w:cs="Arial"/>
          <w:szCs w:val="24"/>
        </w:rPr>
        <w:t>Arztpraxen müssen barrierefrei umgebaut werden</w:t>
      </w:r>
      <w:r w:rsidR="00072594" w:rsidRPr="00AC676F">
        <w:rPr>
          <w:rFonts w:cs="Arial"/>
          <w:szCs w:val="24"/>
        </w:rPr>
        <w:t>.</w:t>
      </w:r>
    </w:p>
    <w:p w14:paraId="7C9B3CC1" w14:textId="2520B76C" w:rsidR="00072594" w:rsidRPr="00AC676F" w:rsidRDefault="008932CC" w:rsidP="00D60E17">
      <w:pPr>
        <w:pStyle w:val="Listenabsatz"/>
        <w:numPr>
          <w:ilvl w:val="0"/>
          <w:numId w:val="4"/>
        </w:numPr>
        <w:spacing w:afterLines="200" w:after="480" w:line="288" w:lineRule="auto"/>
        <w:ind w:left="568" w:hanging="284"/>
        <w:rPr>
          <w:rFonts w:cs="Arial"/>
          <w:szCs w:val="24"/>
        </w:rPr>
      </w:pPr>
      <w:r w:rsidRPr="00AC676F">
        <w:rPr>
          <w:rFonts w:cs="Arial"/>
          <w:szCs w:val="24"/>
        </w:rPr>
        <w:t xml:space="preserve">Barrieren in Geschäften, Friseursalons, </w:t>
      </w:r>
      <w:r w:rsidR="00F54C4C">
        <w:rPr>
          <w:rFonts w:cs="Arial"/>
          <w:szCs w:val="24"/>
        </w:rPr>
        <w:t xml:space="preserve">kulturellen Einrichtungen, </w:t>
      </w:r>
      <w:r w:rsidRPr="00AC676F">
        <w:rPr>
          <w:rFonts w:cs="Arial"/>
          <w:szCs w:val="24"/>
        </w:rPr>
        <w:t>Gaststätten und Beherbergungsbetrieben sind zu beseitigen</w:t>
      </w:r>
      <w:r w:rsidR="00C94023">
        <w:rPr>
          <w:rFonts w:cs="Arial"/>
          <w:szCs w:val="24"/>
        </w:rPr>
        <w:t>,</w:t>
      </w:r>
      <w:r w:rsidR="0021364F">
        <w:rPr>
          <w:rFonts w:cs="Arial"/>
          <w:szCs w:val="24"/>
        </w:rPr>
        <w:t xml:space="preserve"> </w:t>
      </w:r>
      <w:r w:rsidR="005C4B02" w:rsidRPr="00AC676F">
        <w:rPr>
          <w:rFonts w:cs="Arial"/>
          <w:szCs w:val="24"/>
        </w:rPr>
        <w:t>unterstützt durch die sofortige Bereitstellung eines eigenen KfW-Programms</w:t>
      </w:r>
      <w:r w:rsidRPr="00AC676F">
        <w:rPr>
          <w:rFonts w:cs="Arial"/>
          <w:szCs w:val="24"/>
        </w:rPr>
        <w:t xml:space="preserve">. </w:t>
      </w:r>
    </w:p>
    <w:p w14:paraId="6A76A37C" w14:textId="77777777" w:rsidR="008932CC" w:rsidRPr="00AC676F" w:rsidRDefault="008932CC" w:rsidP="00307A4B">
      <w:pPr>
        <w:pStyle w:val="Listenabsatz"/>
        <w:numPr>
          <w:ilvl w:val="0"/>
          <w:numId w:val="4"/>
        </w:numPr>
        <w:spacing w:afterLines="100" w:after="240" w:line="288" w:lineRule="auto"/>
        <w:ind w:left="568" w:hanging="284"/>
        <w:rPr>
          <w:rFonts w:cs="Arial"/>
          <w:szCs w:val="24"/>
        </w:rPr>
      </w:pPr>
      <w:r w:rsidRPr="00AC676F">
        <w:rPr>
          <w:rFonts w:cs="Arial"/>
          <w:szCs w:val="24"/>
        </w:rPr>
        <w:t xml:space="preserve">Die Verpflichtung zu angemessenen Vorkehrungen für den Einzelnen ist gesetzlich zu verankern. </w:t>
      </w:r>
    </w:p>
    <w:p w14:paraId="646AB120" w14:textId="77777777" w:rsidR="0070107F" w:rsidRPr="00AC676F" w:rsidRDefault="0070107F" w:rsidP="007E6BC4">
      <w:pPr>
        <w:spacing w:after="120" w:line="312" w:lineRule="auto"/>
        <w:rPr>
          <w:rFonts w:ascii="Arial" w:eastAsia="Times New Roman" w:hAnsi="Arial" w:cs="Arial"/>
          <w:b/>
          <w:sz w:val="24"/>
          <w:szCs w:val="24"/>
          <w:u w:val="single"/>
          <w:lang w:eastAsia="de-DE"/>
        </w:rPr>
      </w:pPr>
      <w:r w:rsidRPr="00AC676F">
        <w:rPr>
          <w:rFonts w:ascii="Arial" w:eastAsia="Times New Roman" w:hAnsi="Arial" w:cs="Arial"/>
          <w:b/>
          <w:sz w:val="24"/>
          <w:szCs w:val="24"/>
          <w:u w:val="single"/>
          <w:lang w:eastAsia="de-DE"/>
        </w:rPr>
        <w:t>Barrierefreiheit im Verkehr</w:t>
      </w:r>
    </w:p>
    <w:p w14:paraId="6C19F3BC" w14:textId="31CE15AD" w:rsidR="0070107F" w:rsidRPr="00AC676F" w:rsidRDefault="0070107F" w:rsidP="00D60E17">
      <w:pPr>
        <w:spacing w:line="288" w:lineRule="auto"/>
        <w:jc w:val="both"/>
        <w:rPr>
          <w:rFonts w:ascii="Arial" w:eastAsia="Times New Roman" w:hAnsi="Arial" w:cs="Arial"/>
          <w:sz w:val="24"/>
          <w:szCs w:val="24"/>
          <w:lang w:eastAsia="de-DE"/>
        </w:rPr>
      </w:pPr>
      <w:r w:rsidRPr="00AC676F">
        <w:rPr>
          <w:rFonts w:ascii="Arial" w:eastAsia="Times New Roman" w:hAnsi="Arial" w:cs="Arial"/>
          <w:sz w:val="24"/>
          <w:szCs w:val="24"/>
          <w:lang w:eastAsia="de-DE"/>
        </w:rPr>
        <w:t>Barrierefreiheit ist ein Menschenrecht. Im Widerspruch dazu sind rechtliche Vorgaben für die Barrierefreiheit, insbesondere des</w:t>
      </w:r>
      <w:r w:rsidR="00F54C4C">
        <w:rPr>
          <w:rFonts w:ascii="Arial" w:eastAsia="Times New Roman" w:hAnsi="Arial" w:cs="Arial"/>
          <w:sz w:val="24"/>
          <w:szCs w:val="24"/>
          <w:lang w:eastAsia="de-DE"/>
        </w:rPr>
        <w:t xml:space="preserve"> Fernbus-,</w:t>
      </w:r>
      <w:r w:rsidRPr="00AC676F">
        <w:rPr>
          <w:rFonts w:ascii="Arial" w:eastAsia="Times New Roman" w:hAnsi="Arial" w:cs="Arial"/>
          <w:sz w:val="24"/>
          <w:szCs w:val="24"/>
          <w:lang w:eastAsia="de-DE"/>
        </w:rPr>
        <w:t xml:space="preserve"> Schienen- und Flugverkehrs, in Deutschland noch immer unzureichend. Im Taxi- und Mietwagengewerbe fehlen sie ganz. Die Folge: Jeden Tag werden Menschen mit unterschiedlichen Behinderungen mit unzumutbaren Barrieren konfrontiert.</w:t>
      </w:r>
    </w:p>
    <w:p w14:paraId="3AA86EB4" w14:textId="77777777" w:rsidR="00AC676F" w:rsidRPr="00AC676F" w:rsidRDefault="00AC676F" w:rsidP="007E6BC4">
      <w:pPr>
        <w:spacing w:after="120" w:line="312" w:lineRule="auto"/>
        <w:rPr>
          <w:rFonts w:ascii="Arial" w:eastAsia="Times New Roman" w:hAnsi="Arial" w:cs="Arial"/>
          <w:b/>
          <w:sz w:val="24"/>
          <w:szCs w:val="24"/>
          <w:lang w:eastAsia="de-DE"/>
        </w:rPr>
      </w:pPr>
      <w:r w:rsidRPr="00AC676F">
        <w:rPr>
          <w:rFonts w:ascii="Arial" w:eastAsia="Times New Roman" w:hAnsi="Arial" w:cs="Arial"/>
          <w:b/>
          <w:sz w:val="24"/>
          <w:szCs w:val="24"/>
          <w:lang w:eastAsia="de-DE"/>
        </w:rPr>
        <w:t>Die Verbände fordern:</w:t>
      </w:r>
    </w:p>
    <w:p w14:paraId="6AABCF85" w14:textId="1AD6548B" w:rsidR="00AC676F" w:rsidRDefault="00AC676F" w:rsidP="00D60E17">
      <w:pPr>
        <w:pStyle w:val="Listenabsatz"/>
        <w:numPr>
          <w:ilvl w:val="0"/>
          <w:numId w:val="4"/>
        </w:numPr>
        <w:spacing w:after="120" w:line="288" w:lineRule="auto"/>
        <w:ind w:left="568" w:hanging="284"/>
        <w:rPr>
          <w:rFonts w:cs="Arial"/>
          <w:szCs w:val="24"/>
        </w:rPr>
      </w:pPr>
      <w:r w:rsidRPr="00AC676F">
        <w:rPr>
          <w:rFonts w:cs="Arial"/>
          <w:szCs w:val="24"/>
        </w:rPr>
        <w:t>D</w:t>
      </w:r>
      <w:r w:rsidR="00C51E32">
        <w:rPr>
          <w:rFonts w:cs="Arial"/>
          <w:szCs w:val="24"/>
        </w:rPr>
        <w:t xml:space="preserve">as vom Bundesverkehrsministerium aufgelegte </w:t>
      </w:r>
      <w:r w:rsidR="003A22E3">
        <w:rPr>
          <w:rFonts w:cs="Arial"/>
          <w:szCs w:val="24"/>
        </w:rPr>
        <w:t>P</w:t>
      </w:r>
      <w:r w:rsidR="00C51E32">
        <w:rPr>
          <w:rFonts w:cs="Arial"/>
          <w:szCs w:val="24"/>
        </w:rPr>
        <w:t xml:space="preserve">rogramm zum </w:t>
      </w:r>
      <w:r w:rsidRPr="00AC676F">
        <w:rPr>
          <w:rFonts w:cs="Arial"/>
          <w:szCs w:val="24"/>
        </w:rPr>
        <w:t>barrierefreie</w:t>
      </w:r>
      <w:r w:rsidR="00C51E32">
        <w:rPr>
          <w:rFonts w:cs="Arial"/>
          <w:szCs w:val="24"/>
        </w:rPr>
        <w:t>n</w:t>
      </w:r>
      <w:r w:rsidRPr="00AC676F">
        <w:rPr>
          <w:rFonts w:cs="Arial"/>
          <w:szCs w:val="24"/>
        </w:rPr>
        <w:t xml:space="preserve"> Umbau von </w:t>
      </w:r>
      <w:r w:rsidR="005C4B02">
        <w:rPr>
          <w:rFonts w:cs="Arial"/>
          <w:szCs w:val="24"/>
        </w:rPr>
        <w:t xml:space="preserve">kleineren </w:t>
      </w:r>
      <w:r w:rsidRPr="00AC676F">
        <w:rPr>
          <w:rFonts w:cs="Arial"/>
          <w:szCs w:val="24"/>
        </w:rPr>
        <w:t xml:space="preserve">Bahnhöfen muss </w:t>
      </w:r>
      <w:r w:rsidR="00C51E32">
        <w:rPr>
          <w:rFonts w:cs="Arial"/>
          <w:szCs w:val="24"/>
        </w:rPr>
        <w:t>verstetigt und aufgestockt werden</w:t>
      </w:r>
      <w:r w:rsidRPr="00AC676F">
        <w:rPr>
          <w:rFonts w:cs="Arial"/>
          <w:szCs w:val="24"/>
        </w:rPr>
        <w:t xml:space="preserve">. </w:t>
      </w:r>
      <w:r w:rsidR="003A22E3">
        <w:rPr>
          <w:rFonts w:cs="Arial"/>
          <w:szCs w:val="24"/>
        </w:rPr>
        <w:t xml:space="preserve">Auch der Um- und Neubau größerer Bahnhöfe muss forciert werden. </w:t>
      </w:r>
    </w:p>
    <w:p w14:paraId="5C45233E" w14:textId="77777777" w:rsidR="00AC676F" w:rsidRPr="00AC676F" w:rsidRDefault="00AC676F" w:rsidP="00D60E17">
      <w:pPr>
        <w:pStyle w:val="Listenabsatz"/>
        <w:numPr>
          <w:ilvl w:val="0"/>
          <w:numId w:val="4"/>
        </w:numPr>
        <w:spacing w:after="120" w:line="288" w:lineRule="auto"/>
        <w:ind w:left="568" w:hanging="284"/>
        <w:rPr>
          <w:rFonts w:cs="Arial"/>
          <w:szCs w:val="24"/>
        </w:rPr>
      </w:pPr>
      <w:r w:rsidRPr="00AC676F">
        <w:rPr>
          <w:rFonts w:cs="Arial"/>
          <w:szCs w:val="24"/>
        </w:rPr>
        <w:t>Barrierefreies Kabinendesign muss bei der Anschaffung und Umrüstung von Flugzeugen zur Pflicht werden. Dafür braucht es einen Vorstoß der Bundesregierung auf europäischer Ebene.</w:t>
      </w:r>
    </w:p>
    <w:p w14:paraId="6365DA03" w14:textId="6257E3B2" w:rsidR="00AC676F" w:rsidRPr="00BE1037" w:rsidRDefault="00AC676F" w:rsidP="00307A4B">
      <w:pPr>
        <w:pStyle w:val="Listenabsatz"/>
        <w:numPr>
          <w:ilvl w:val="0"/>
          <w:numId w:val="4"/>
        </w:numPr>
        <w:spacing w:after="200" w:line="288" w:lineRule="auto"/>
        <w:ind w:left="568" w:hanging="284"/>
        <w:rPr>
          <w:rFonts w:cs="Arial"/>
          <w:szCs w:val="24"/>
        </w:rPr>
      </w:pPr>
      <w:r w:rsidRPr="00BE1037">
        <w:rPr>
          <w:rFonts w:cs="Arial"/>
          <w:szCs w:val="24"/>
        </w:rPr>
        <w:t>Die Barrierefreiheit von Taxen und Mietwagen</w:t>
      </w:r>
      <w:r w:rsidR="00FE6900">
        <w:rPr>
          <w:rFonts w:cs="Arial"/>
          <w:szCs w:val="24"/>
        </w:rPr>
        <w:t xml:space="preserve"> sowie von Haltepunkten im Fernbusverkehr</w:t>
      </w:r>
      <w:r w:rsidRPr="00BE1037">
        <w:rPr>
          <w:rFonts w:cs="Arial"/>
          <w:szCs w:val="24"/>
        </w:rPr>
        <w:t xml:space="preserve"> muss im Personenbeförderungsgesetz bundesweit einheitlich geregelt werden.</w:t>
      </w:r>
    </w:p>
    <w:p w14:paraId="556992C9" w14:textId="77777777" w:rsidR="00AC676F" w:rsidRPr="00AC676F" w:rsidRDefault="00AC676F" w:rsidP="007E6BC4">
      <w:pPr>
        <w:spacing w:after="120" w:line="312" w:lineRule="auto"/>
        <w:rPr>
          <w:rFonts w:ascii="Arial" w:eastAsia="Times New Roman" w:hAnsi="Arial" w:cs="Arial"/>
          <w:b/>
          <w:sz w:val="24"/>
          <w:szCs w:val="24"/>
          <w:u w:val="single"/>
          <w:lang w:eastAsia="de-DE"/>
        </w:rPr>
      </w:pPr>
      <w:r w:rsidRPr="00AC676F">
        <w:rPr>
          <w:rFonts w:ascii="Arial" w:eastAsia="Times New Roman" w:hAnsi="Arial" w:cs="Arial"/>
          <w:b/>
          <w:sz w:val="24"/>
          <w:szCs w:val="24"/>
          <w:u w:val="single"/>
          <w:lang w:eastAsia="de-DE"/>
        </w:rPr>
        <w:lastRenderedPageBreak/>
        <w:t>Barrierefreiheit in Wohnungen und im Wohnumfeld</w:t>
      </w:r>
    </w:p>
    <w:p w14:paraId="4E30FFDC" w14:textId="5AD99E4F" w:rsidR="00AC676F" w:rsidRPr="00AC676F" w:rsidRDefault="00BE1037" w:rsidP="00307A4B">
      <w:pPr>
        <w:spacing w:line="288" w:lineRule="auto"/>
        <w:jc w:val="both"/>
        <w:rPr>
          <w:rFonts w:ascii="Arial" w:eastAsia="Times New Roman" w:hAnsi="Arial" w:cs="Arial"/>
          <w:sz w:val="24"/>
          <w:szCs w:val="24"/>
          <w:lang w:eastAsia="de-DE"/>
        </w:rPr>
      </w:pPr>
      <w:r>
        <w:rPr>
          <w:rFonts w:ascii="Arial" w:eastAsia="Times New Roman" w:hAnsi="Arial" w:cs="Arial"/>
          <w:sz w:val="24"/>
          <w:szCs w:val="24"/>
          <w:lang w:eastAsia="de-DE"/>
        </w:rPr>
        <w:t>J</w:t>
      </w:r>
      <w:r w:rsidR="00AC676F" w:rsidRPr="00AC676F">
        <w:rPr>
          <w:rFonts w:ascii="Arial" w:eastAsia="Times New Roman" w:hAnsi="Arial" w:cs="Arial"/>
          <w:sz w:val="24"/>
          <w:szCs w:val="24"/>
          <w:lang w:eastAsia="de-DE"/>
        </w:rPr>
        <w:t>eder Mensch hat das Recht, selbst zu entscheiden, wo und wie er leben möchte. Diese Vorgabe der UN-B</w:t>
      </w:r>
      <w:r w:rsidR="009936B0">
        <w:rPr>
          <w:rFonts w:ascii="Arial" w:eastAsia="Times New Roman" w:hAnsi="Arial" w:cs="Arial"/>
          <w:sz w:val="24"/>
          <w:szCs w:val="24"/>
          <w:lang w:eastAsia="de-DE"/>
        </w:rPr>
        <w:t>RK</w:t>
      </w:r>
      <w:r w:rsidR="00AC676F" w:rsidRPr="00AC676F">
        <w:rPr>
          <w:rFonts w:ascii="Arial" w:eastAsia="Times New Roman" w:hAnsi="Arial" w:cs="Arial"/>
          <w:sz w:val="24"/>
          <w:szCs w:val="24"/>
          <w:lang w:eastAsia="de-DE"/>
        </w:rPr>
        <w:t xml:space="preserve"> ist in Deutschland nicht im Ansatz erfüllt. Der Mangel an barrierefreiem und altersgerechtem Wohnraum und einem entsprechenden Wohnumfeld ist immens. </w:t>
      </w:r>
      <w:r w:rsidR="00C51E32">
        <w:rPr>
          <w:rFonts w:ascii="Arial" w:eastAsia="Times New Roman" w:hAnsi="Arial" w:cs="Arial"/>
          <w:sz w:val="24"/>
          <w:szCs w:val="24"/>
          <w:lang w:eastAsia="de-DE"/>
        </w:rPr>
        <w:t>Die vorhandenen Fördermittel sind völlig unzureichend</w:t>
      </w:r>
      <w:r w:rsidR="00AC676F" w:rsidRPr="00AC676F">
        <w:rPr>
          <w:rFonts w:ascii="Arial" w:eastAsia="Times New Roman" w:hAnsi="Arial" w:cs="Arial"/>
          <w:sz w:val="24"/>
          <w:szCs w:val="24"/>
          <w:lang w:eastAsia="de-DE"/>
        </w:rPr>
        <w:t>.</w:t>
      </w:r>
      <w:r w:rsidR="00C51E32">
        <w:rPr>
          <w:rFonts w:ascii="Arial" w:eastAsia="Times New Roman" w:hAnsi="Arial" w:cs="Arial"/>
          <w:sz w:val="24"/>
          <w:szCs w:val="24"/>
          <w:lang w:eastAsia="de-DE"/>
        </w:rPr>
        <w:t xml:space="preserve"> </w:t>
      </w:r>
      <w:r w:rsidR="00605F2D">
        <w:rPr>
          <w:rFonts w:ascii="Arial" w:eastAsia="Times New Roman" w:hAnsi="Arial" w:cs="Arial"/>
          <w:sz w:val="24"/>
          <w:szCs w:val="24"/>
          <w:lang w:eastAsia="de-DE"/>
        </w:rPr>
        <w:t>Dabei rechnen sich die Investitionen: Allein durch die Vermeidung teurer Heimpflege werden Sozialausgaben in Milliardenhöhe gespart.</w:t>
      </w:r>
    </w:p>
    <w:p w14:paraId="48D488C4" w14:textId="77777777" w:rsidR="00AC676F" w:rsidRPr="00AC676F" w:rsidRDefault="00AC676F" w:rsidP="007E6BC4">
      <w:pPr>
        <w:spacing w:after="120" w:line="312" w:lineRule="auto"/>
        <w:rPr>
          <w:rFonts w:ascii="Arial" w:eastAsia="Times New Roman" w:hAnsi="Arial" w:cs="Arial"/>
          <w:b/>
          <w:sz w:val="24"/>
          <w:szCs w:val="24"/>
          <w:lang w:eastAsia="de-DE"/>
        </w:rPr>
      </w:pPr>
      <w:r w:rsidRPr="00AC676F">
        <w:rPr>
          <w:rFonts w:ascii="Arial" w:eastAsia="Times New Roman" w:hAnsi="Arial" w:cs="Arial"/>
          <w:b/>
          <w:sz w:val="24"/>
          <w:szCs w:val="24"/>
          <w:lang w:eastAsia="de-DE"/>
        </w:rPr>
        <w:t>Die Verbände fordern:</w:t>
      </w:r>
    </w:p>
    <w:p w14:paraId="1C8FABFC" w14:textId="7B66F2B8" w:rsidR="00AC676F" w:rsidRPr="00AC676F" w:rsidRDefault="00AC676F" w:rsidP="00D60E17">
      <w:pPr>
        <w:pStyle w:val="Listenabsatz"/>
        <w:numPr>
          <w:ilvl w:val="0"/>
          <w:numId w:val="4"/>
        </w:numPr>
        <w:spacing w:after="120" w:line="288" w:lineRule="auto"/>
        <w:rPr>
          <w:rFonts w:cs="Arial"/>
          <w:szCs w:val="24"/>
        </w:rPr>
      </w:pPr>
      <w:r w:rsidRPr="00AC676F">
        <w:rPr>
          <w:rFonts w:cs="Arial"/>
          <w:szCs w:val="24"/>
        </w:rPr>
        <w:t>Das KfW-Programm „Altersgerecht Umbauen“</w:t>
      </w:r>
      <w:r w:rsidR="00840C1E">
        <w:rPr>
          <w:rFonts w:cs="Arial"/>
          <w:szCs w:val="24"/>
        </w:rPr>
        <w:t xml:space="preserve"> </w:t>
      </w:r>
      <w:r w:rsidR="00D85A68">
        <w:rPr>
          <w:rFonts w:cs="Arial"/>
          <w:szCs w:val="24"/>
        </w:rPr>
        <w:t>muss deutlich</w:t>
      </w:r>
      <w:r w:rsidRPr="00AC676F">
        <w:rPr>
          <w:rFonts w:cs="Arial"/>
          <w:szCs w:val="24"/>
        </w:rPr>
        <w:t xml:space="preserve"> auf</w:t>
      </w:r>
      <w:r w:rsidR="00D85A68">
        <w:rPr>
          <w:rFonts w:cs="Arial"/>
          <w:szCs w:val="24"/>
        </w:rPr>
        <w:t>ge</w:t>
      </w:r>
      <w:r w:rsidRPr="00AC676F">
        <w:rPr>
          <w:rFonts w:cs="Arial"/>
          <w:szCs w:val="24"/>
        </w:rPr>
        <w:t>stock</w:t>
      </w:r>
      <w:r w:rsidR="00D85A68">
        <w:rPr>
          <w:rFonts w:cs="Arial"/>
          <w:szCs w:val="24"/>
        </w:rPr>
        <w:t>t</w:t>
      </w:r>
      <w:r w:rsidRPr="00AC676F">
        <w:rPr>
          <w:rFonts w:cs="Arial"/>
          <w:szCs w:val="24"/>
        </w:rPr>
        <w:t xml:space="preserve"> und schrittweise erhöh</w:t>
      </w:r>
      <w:r w:rsidR="00D85A68">
        <w:rPr>
          <w:rFonts w:cs="Arial"/>
          <w:szCs w:val="24"/>
        </w:rPr>
        <w:t>t werden</w:t>
      </w:r>
      <w:r w:rsidRPr="00AC676F">
        <w:rPr>
          <w:rFonts w:cs="Arial"/>
          <w:szCs w:val="24"/>
        </w:rPr>
        <w:t>.</w:t>
      </w:r>
    </w:p>
    <w:p w14:paraId="4EC5A1C9" w14:textId="77777777" w:rsidR="00AC676F" w:rsidRPr="00AC676F" w:rsidRDefault="00AC676F" w:rsidP="00D60E17">
      <w:pPr>
        <w:pStyle w:val="Listenabsatz"/>
        <w:numPr>
          <w:ilvl w:val="0"/>
          <w:numId w:val="4"/>
        </w:numPr>
        <w:spacing w:after="120" w:line="288" w:lineRule="auto"/>
        <w:rPr>
          <w:rFonts w:cs="Arial"/>
          <w:szCs w:val="24"/>
        </w:rPr>
      </w:pPr>
      <w:r w:rsidRPr="00AC676F">
        <w:rPr>
          <w:rFonts w:cs="Arial"/>
          <w:szCs w:val="24"/>
        </w:rPr>
        <w:t>Die Mittel, die der Bund den Ländern als Ausgleich für den Wegfall früherer Finanzhilfen für die soziale Wohnraumförderung zahlt, müssen erhöht und die Länder verpflichtet werden, diese Mittel zweckgebunden für den barrierefreien und -reduzierenden Um- und Neubau sowie neue Sozialbindungen zu verwenden.</w:t>
      </w:r>
    </w:p>
    <w:p w14:paraId="31FD098E" w14:textId="4341EEC7" w:rsidR="00AC676F" w:rsidRPr="005C4B02" w:rsidRDefault="005C4B02" w:rsidP="00307A4B">
      <w:pPr>
        <w:pStyle w:val="Listenabsatz"/>
        <w:numPr>
          <w:ilvl w:val="0"/>
          <w:numId w:val="4"/>
        </w:numPr>
        <w:spacing w:after="200" w:line="288" w:lineRule="auto"/>
        <w:ind w:left="714" w:hanging="357"/>
        <w:rPr>
          <w:rFonts w:cs="Arial"/>
          <w:szCs w:val="24"/>
        </w:rPr>
      </w:pPr>
      <w:r w:rsidRPr="005C4B02">
        <w:rPr>
          <w:rFonts w:cs="Arial"/>
          <w:szCs w:val="24"/>
        </w:rPr>
        <w:t>D</w:t>
      </w:r>
      <w:r w:rsidR="00AC676F" w:rsidRPr="005C4B02">
        <w:rPr>
          <w:rFonts w:cs="Arial"/>
          <w:szCs w:val="24"/>
        </w:rPr>
        <w:t>ie Städtebauförderung</w:t>
      </w:r>
      <w:r w:rsidRPr="005C4B02">
        <w:rPr>
          <w:rFonts w:cs="Arial"/>
          <w:szCs w:val="24"/>
        </w:rPr>
        <w:t xml:space="preserve"> des Bundes muss an Barrierefreiheit gebunden werden</w:t>
      </w:r>
      <w:r w:rsidR="00AC676F" w:rsidRPr="005C4B02">
        <w:rPr>
          <w:rFonts w:cs="Arial"/>
          <w:szCs w:val="24"/>
        </w:rPr>
        <w:t>.</w:t>
      </w:r>
      <w:r>
        <w:rPr>
          <w:rFonts w:cs="Arial"/>
          <w:szCs w:val="24"/>
        </w:rPr>
        <w:t xml:space="preserve"> </w:t>
      </w:r>
      <w:r w:rsidRPr="005C4B02">
        <w:rPr>
          <w:rFonts w:cs="Arial"/>
          <w:szCs w:val="24"/>
        </w:rPr>
        <w:t>Vertreter/-innen von Menschen mit Behinderung sind rechtzeitig zu beteiligen.</w:t>
      </w:r>
    </w:p>
    <w:p w14:paraId="53644887" w14:textId="5D8573EC" w:rsidR="005B0058" w:rsidRDefault="005B0058" w:rsidP="00307A4B">
      <w:pPr>
        <w:spacing w:after="120" w:line="288"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Die </w:t>
      </w:r>
      <w:r w:rsidR="001B28AD">
        <w:rPr>
          <w:rFonts w:ascii="Arial" w:eastAsia="Times New Roman" w:hAnsi="Arial" w:cs="Arial"/>
          <w:sz w:val="24"/>
          <w:szCs w:val="24"/>
          <w:lang w:eastAsia="de-DE"/>
        </w:rPr>
        <w:t xml:space="preserve">diese </w:t>
      </w:r>
      <w:r>
        <w:rPr>
          <w:rFonts w:ascii="Arial" w:eastAsia="Times New Roman" w:hAnsi="Arial" w:cs="Arial"/>
          <w:sz w:val="24"/>
          <w:szCs w:val="24"/>
          <w:lang w:eastAsia="de-DE"/>
        </w:rPr>
        <w:t>Erklärung</w:t>
      </w:r>
      <w:r w:rsidR="001B28AD">
        <w:rPr>
          <w:rFonts w:ascii="Arial" w:eastAsia="Times New Roman" w:hAnsi="Arial" w:cs="Arial"/>
          <w:sz w:val="24"/>
          <w:szCs w:val="24"/>
          <w:lang w:eastAsia="de-DE"/>
        </w:rPr>
        <w:t xml:space="preserve"> unterstützenden Verbände</w:t>
      </w:r>
      <w:r>
        <w:rPr>
          <w:rFonts w:ascii="Arial" w:eastAsia="Times New Roman" w:hAnsi="Arial" w:cs="Arial"/>
          <w:sz w:val="24"/>
          <w:szCs w:val="24"/>
          <w:lang w:eastAsia="de-DE"/>
        </w:rPr>
        <w:t xml:space="preserve"> fordern von der nächsten Bundesregierung, Barrierefreiheit umfassend auf die Tagesordnung zu setzen und mit einem mutigen Investitionsprogramm zu flankieren.</w:t>
      </w:r>
    </w:p>
    <w:p w14:paraId="1FAB28F5" w14:textId="55F19190" w:rsidR="005F73F2" w:rsidRPr="00D60E17" w:rsidRDefault="005F73F2"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 xml:space="preserve">Allgemeiner Deutscher Fahrrad-Club e. V. </w:t>
      </w:r>
    </w:p>
    <w:p w14:paraId="044F0956" w14:textId="77777777" w:rsidR="005F73F2" w:rsidRPr="00D60E17" w:rsidRDefault="005F73F2"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AWO Bundesverband e. V</w:t>
      </w:r>
    </w:p>
    <w:p w14:paraId="459D38FF" w14:textId="77777777" w:rsidR="00CB24FF" w:rsidRPr="00D60E17" w:rsidRDefault="00CB24FF"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BAGSO – Bundesarbeitsgemeinschaft der Seniorenorganisationen e. V.</w:t>
      </w:r>
    </w:p>
    <w:p w14:paraId="6725E2E9" w14:textId="2F6A2053" w:rsidR="005F73F2" w:rsidRPr="00D60E17" w:rsidRDefault="005F73F2"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Bauherren-Schutzbund e. V.</w:t>
      </w:r>
    </w:p>
    <w:p w14:paraId="26749DD9" w14:textId="244333F4" w:rsidR="005F73F2" w:rsidRPr="00D60E17" w:rsidRDefault="005F73F2"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 xml:space="preserve">Bundesverband hauswirtschaftlicher Berufe </w:t>
      </w:r>
      <w:proofErr w:type="spellStart"/>
      <w:r w:rsidRPr="00D60E17">
        <w:rPr>
          <w:rFonts w:ascii="Arial" w:eastAsia="Times New Roman" w:hAnsi="Arial" w:cs="Arial"/>
          <w:sz w:val="24"/>
          <w:szCs w:val="24"/>
          <w:lang w:eastAsia="de-DE"/>
        </w:rPr>
        <w:t>MdH</w:t>
      </w:r>
      <w:proofErr w:type="spellEnd"/>
      <w:r w:rsidRPr="00D60E17">
        <w:rPr>
          <w:rFonts w:ascii="Arial" w:eastAsia="Times New Roman" w:hAnsi="Arial" w:cs="Arial"/>
          <w:sz w:val="24"/>
          <w:szCs w:val="24"/>
          <w:lang w:eastAsia="de-DE"/>
        </w:rPr>
        <w:t xml:space="preserve"> e. V.</w:t>
      </w:r>
    </w:p>
    <w:p w14:paraId="2E858A9B" w14:textId="77777777" w:rsidR="00CB24FF" w:rsidRPr="00D60E17" w:rsidRDefault="00CB24FF"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Deutscher Bahnkundenverband e. V.</w:t>
      </w:r>
    </w:p>
    <w:p w14:paraId="0E672E1B" w14:textId="77777777" w:rsidR="00CB24FF" w:rsidRDefault="00CB24FF"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Deutscher Blinden- und Sehbehindertenverband e. V.</w:t>
      </w:r>
    </w:p>
    <w:p w14:paraId="768189EA" w14:textId="77777777" w:rsidR="006456C8" w:rsidRPr="00D60E17" w:rsidRDefault="006456C8" w:rsidP="006456C8">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Deutscher Caritasverband e. V.</w:t>
      </w:r>
    </w:p>
    <w:p w14:paraId="37198184" w14:textId="688A8370" w:rsidR="00421D85" w:rsidRPr="00421D85" w:rsidRDefault="005F73F2" w:rsidP="00421D85">
      <w:pPr>
        <w:spacing w:after="0" w:line="288" w:lineRule="auto"/>
        <w:ind w:left="567"/>
        <w:jc w:val="both"/>
        <w:rPr>
          <w:rFonts w:ascii="Arial" w:eastAsia="Times New Roman" w:hAnsi="Arial" w:cs="Arial"/>
          <w:sz w:val="24"/>
          <w:szCs w:val="24"/>
        </w:rPr>
      </w:pPr>
      <w:r w:rsidRPr="00D60E17">
        <w:rPr>
          <w:rFonts w:ascii="Arial" w:eastAsia="Times New Roman" w:hAnsi="Arial" w:cs="Arial"/>
          <w:sz w:val="24"/>
          <w:szCs w:val="24"/>
          <w:lang w:eastAsia="de-DE"/>
        </w:rPr>
        <w:t>Deutsche Gesellschaft für Hauswirtschaft e. V.</w:t>
      </w:r>
      <w:r w:rsidR="00421D85">
        <w:rPr>
          <w:rFonts w:ascii="Arial" w:eastAsia="Times New Roman" w:hAnsi="Arial" w:cs="Arial"/>
          <w:sz w:val="24"/>
          <w:szCs w:val="24"/>
          <w:lang w:eastAsia="de-DE"/>
        </w:rPr>
        <w:tab/>
      </w:r>
      <w:r w:rsidR="00421D85">
        <w:rPr>
          <w:rFonts w:ascii="Arial" w:eastAsia="Times New Roman" w:hAnsi="Arial" w:cs="Arial"/>
          <w:sz w:val="24"/>
          <w:szCs w:val="24"/>
          <w:lang w:eastAsia="de-DE"/>
        </w:rPr>
        <w:br/>
      </w:r>
      <w:r w:rsidR="00421D85" w:rsidRPr="00421D85">
        <w:rPr>
          <w:rFonts w:ascii="Arial" w:eastAsia="Times New Roman" w:hAnsi="Arial" w:cs="Arial"/>
          <w:sz w:val="24"/>
          <w:szCs w:val="24"/>
        </w:rPr>
        <w:t>Fahrgastverband PRO BAHN e.V.</w:t>
      </w:r>
    </w:p>
    <w:bookmarkStart w:id="0" w:name="_GoBack"/>
    <w:bookmarkEnd w:id="0"/>
    <w:p w14:paraId="6F6B0C0A" w14:textId="74FC8710" w:rsidR="005F73F2" w:rsidRPr="00D60E17" w:rsidRDefault="00421D85" w:rsidP="00307A4B">
      <w:pPr>
        <w:spacing w:after="0" w:line="288" w:lineRule="auto"/>
        <w:ind w:left="567"/>
        <w:jc w:val="both"/>
        <w:rPr>
          <w:rFonts w:ascii="Arial" w:eastAsia="Times New Roman" w:hAnsi="Arial" w:cs="Arial"/>
          <w:sz w:val="24"/>
          <w:szCs w:val="24"/>
          <w:lang w:eastAsia="de-DE"/>
        </w:rPr>
      </w:pPr>
      <w:r>
        <w:fldChar w:fldCharType="begin"/>
      </w:r>
      <w:r>
        <w:instrText xml:space="preserve"> HYPERLINK "https://de.wikipedia.org/wiki/Deutscher_Parit%C3%A4tischer_Wohlfahrtsverband" \o "Deutscher Paritätischer Wohlfahrtsverband" </w:instrText>
      </w:r>
      <w:r>
        <w:fldChar w:fldCharType="separate"/>
      </w:r>
      <w:r w:rsidR="00C3089F" w:rsidRPr="00D60E17">
        <w:rPr>
          <w:rFonts w:ascii="Arial" w:eastAsia="Times New Roman" w:hAnsi="Arial" w:cs="Arial"/>
          <w:sz w:val="24"/>
          <w:szCs w:val="24"/>
          <w:lang w:eastAsia="de-DE"/>
        </w:rPr>
        <w:t>Paritätischer Wohlfahrtsverband – Gesamtverband</w:t>
      </w:r>
      <w:r>
        <w:rPr>
          <w:rFonts w:ascii="Arial" w:eastAsia="Times New Roman" w:hAnsi="Arial" w:cs="Arial"/>
          <w:sz w:val="24"/>
          <w:szCs w:val="24"/>
          <w:lang w:eastAsia="de-DE"/>
        </w:rPr>
        <w:fldChar w:fldCharType="end"/>
      </w:r>
    </w:p>
    <w:p w14:paraId="0C0B5FBD" w14:textId="2416C676" w:rsidR="005F73F2" w:rsidRPr="00D60E17" w:rsidRDefault="005F73F2"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Sozialverband Deutschland e. V.</w:t>
      </w:r>
    </w:p>
    <w:p w14:paraId="39842BBA" w14:textId="1E8E47A1" w:rsidR="00C16F8D" w:rsidRPr="00D60E17" w:rsidRDefault="00C16F8D" w:rsidP="00307A4B">
      <w:pPr>
        <w:spacing w:after="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Sozialverband VdK Deutschland e. V.</w:t>
      </w:r>
    </w:p>
    <w:p w14:paraId="2B648B3C" w14:textId="427906F6" w:rsidR="005F73F2" w:rsidRPr="00D60E17" w:rsidRDefault="005F73F2" w:rsidP="00307A4B">
      <w:pPr>
        <w:spacing w:after="0" w:line="288" w:lineRule="auto"/>
        <w:ind w:left="567"/>
        <w:jc w:val="both"/>
        <w:rPr>
          <w:rFonts w:ascii="Arial" w:eastAsia="Times New Roman" w:hAnsi="Arial" w:cs="Arial"/>
          <w:sz w:val="24"/>
          <w:szCs w:val="24"/>
          <w:lang w:eastAsia="de-DE"/>
        </w:rPr>
      </w:pPr>
      <w:proofErr w:type="spellStart"/>
      <w:r w:rsidRPr="00D60E17">
        <w:rPr>
          <w:rFonts w:ascii="Arial" w:eastAsia="Times New Roman" w:hAnsi="Arial" w:cs="Arial"/>
          <w:sz w:val="24"/>
          <w:szCs w:val="24"/>
          <w:lang w:eastAsia="de-DE"/>
        </w:rPr>
        <w:t>VerbraucherService</w:t>
      </w:r>
      <w:proofErr w:type="spellEnd"/>
      <w:r w:rsidRPr="00D60E17">
        <w:rPr>
          <w:rFonts w:ascii="Arial" w:eastAsia="Times New Roman" w:hAnsi="Arial" w:cs="Arial"/>
          <w:sz w:val="24"/>
          <w:szCs w:val="24"/>
          <w:lang w:eastAsia="de-DE"/>
        </w:rPr>
        <w:t xml:space="preserve"> im Katholischen Deutschen Frauenbund e. V.</w:t>
      </w:r>
    </w:p>
    <w:p w14:paraId="6A7F246E" w14:textId="37410F37" w:rsidR="005F73F2" w:rsidRDefault="005F73F2" w:rsidP="00307A4B">
      <w:pPr>
        <w:spacing w:after="240" w:line="288" w:lineRule="auto"/>
        <w:ind w:left="567"/>
        <w:jc w:val="both"/>
        <w:rPr>
          <w:rFonts w:ascii="Arial" w:eastAsia="Times New Roman" w:hAnsi="Arial" w:cs="Arial"/>
          <w:sz w:val="24"/>
          <w:szCs w:val="24"/>
          <w:lang w:eastAsia="de-DE"/>
        </w:rPr>
      </w:pPr>
      <w:r w:rsidRPr="00D60E17">
        <w:rPr>
          <w:rFonts w:ascii="Arial" w:eastAsia="Times New Roman" w:hAnsi="Arial" w:cs="Arial"/>
          <w:sz w:val="24"/>
          <w:szCs w:val="24"/>
          <w:lang w:eastAsia="de-DE"/>
        </w:rPr>
        <w:t>Verbraucherzentrale Bundesverband e. V.</w:t>
      </w:r>
    </w:p>
    <w:p w14:paraId="58B9F1F8" w14:textId="2ABE5B38" w:rsidR="00307A4B" w:rsidRPr="00D60E17" w:rsidRDefault="00307A4B" w:rsidP="00307A4B">
      <w:pPr>
        <w:spacing w:after="120" w:line="312" w:lineRule="auto"/>
        <w:rPr>
          <w:rFonts w:ascii="Arial" w:eastAsia="Times New Roman" w:hAnsi="Arial" w:cs="Arial"/>
          <w:sz w:val="24"/>
          <w:szCs w:val="24"/>
          <w:lang w:eastAsia="de-DE"/>
        </w:rPr>
      </w:pPr>
      <w:r>
        <w:rPr>
          <w:rFonts w:ascii="Arial" w:eastAsia="Times New Roman" w:hAnsi="Arial" w:cs="Arial"/>
          <w:sz w:val="24"/>
          <w:szCs w:val="24"/>
          <w:lang w:eastAsia="de-DE"/>
        </w:rPr>
        <w:t>Berlin, den 2. Dezember 2016</w:t>
      </w:r>
    </w:p>
    <w:sectPr w:rsidR="00307A4B" w:rsidRPr="00D60E17" w:rsidSect="00B66622">
      <w:footerReference w:type="default" r:id="rId24"/>
      <w:type w:val="continuous"/>
      <w:pgSz w:w="11906" w:h="16838" w:code="9"/>
      <w:pgMar w:top="1134" w:right="1418" w:bottom="851"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34CD1" w14:textId="77777777" w:rsidR="00B82CE9" w:rsidRDefault="00B82CE9" w:rsidP="00B82CE9">
      <w:pPr>
        <w:spacing w:after="0" w:line="240" w:lineRule="auto"/>
      </w:pPr>
      <w:r>
        <w:separator/>
      </w:r>
    </w:p>
  </w:endnote>
  <w:endnote w:type="continuationSeparator" w:id="0">
    <w:p w14:paraId="5D4FD827" w14:textId="77777777" w:rsidR="00B82CE9" w:rsidRDefault="00B82CE9" w:rsidP="00B82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07"/>
      <w:gridCol w:w="408"/>
      <w:gridCol w:w="843"/>
      <w:gridCol w:w="223"/>
      <w:gridCol w:w="1075"/>
      <w:gridCol w:w="548"/>
      <w:gridCol w:w="453"/>
      <w:gridCol w:w="409"/>
      <w:gridCol w:w="1065"/>
      <w:gridCol w:w="304"/>
      <w:gridCol w:w="505"/>
      <w:gridCol w:w="459"/>
      <w:gridCol w:w="798"/>
      <w:gridCol w:w="496"/>
      <w:gridCol w:w="601"/>
    </w:tblGrid>
    <w:tr w:rsidR="00C000AD" w:rsidRPr="0070041C" w14:paraId="0EBFC1A9" w14:textId="77777777" w:rsidTr="00C000AD">
      <w:trPr>
        <w:cantSplit/>
        <w:trHeight w:hRule="exact" w:val="510"/>
        <w:jc w:val="center"/>
      </w:trPr>
      <w:tc>
        <w:tcPr>
          <w:tcW w:w="1106" w:type="dxa"/>
          <w:gridSpan w:val="2"/>
        </w:tcPr>
        <w:p w14:paraId="6DC94473" w14:textId="5D53D36E" w:rsidR="007B46EB" w:rsidRPr="0070041C" w:rsidRDefault="007B46EB"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r w:rsidRPr="0070041C">
            <w:rPr>
              <w:rFonts w:ascii="Arial" w:eastAsia="Times New Roman" w:hAnsi="Arial" w:cs="Arial"/>
              <w:noProof/>
              <w:sz w:val="24"/>
              <w:szCs w:val="24"/>
              <w:lang w:eastAsia="de-DE"/>
            </w:rPr>
            <w:drawing>
              <wp:inline distT="0" distB="0" distL="0" distR="0" wp14:anchorId="73E31320" wp14:editId="7F866CE8">
                <wp:extent cx="479893" cy="180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C-RGB_300 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893" cy="180000"/>
                        </a:xfrm>
                        <a:prstGeom prst="rect">
                          <a:avLst/>
                        </a:prstGeom>
                      </pic:spPr>
                    </pic:pic>
                  </a:graphicData>
                </a:graphic>
              </wp:inline>
            </w:drawing>
          </w:r>
        </w:p>
      </w:tc>
      <w:tc>
        <w:tcPr>
          <w:tcW w:w="1207" w:type="dxa"/>
          <w:gridSpan w:val="2"/>
        </w:tcPr>
        <w:p w14:paraId="7C7D2AEE" w14:textId="12964336" w:rsidR="007B46EB" w:rsidRPr="0070041C" w:rsidRDefault="00552909"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299D1B93" wp14:editId="7270483B">
                <wp:extent cx="658173" cy="180000"/>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O-Bundesverband mit Strich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8173" cy="180000"/>
                        </a:xfrm>
                        <a:prstGeom prst="rect">
                          <a:avLst/>
                        </a:prstGeom>
                      </pic:spPr>
                    </pic:pic>
                  </a:graphicData>
                </a:graphic>
              </wp:inline>
            </w:drawing>
          </w:r>
        </w:p>
      </w:tc>
      <w:tc>
        <w:tcPr>
          <w:tcW w:w="1565" w:type="dxa"/>
          <w:gridSpan w:val="2"/>
        </w:tcPr>
        <w:p w14:paraId="68E4E1A6" w14:textId="1B3BBC72" w:rsidR="007B46EB" w:rsidRPr="0070041C" w:rsidRDefault="00552909"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sz w:val="24"/>
              <w:szCs w:val="24"/>
              <w:lang w:eastAsia="de-DE"/>
            </w:rPr>
          </w:pPr>
          <w:r w:rsidRPr="0070041C">
            <w:rPr>
              <w:rFonts w:ascii="Arial" w:hAnsi="Arial" w:cs="Arial"/>
              <w:b/>
              <w:noProof/>
              <w:sz w:val="24"/>
              <w:szCs w:val="24"/>
              <w:lang w:eastAsia="de-DE"/>
            </w:rPr>
            <w:drawing>
              <wp:inline distT="0" distB="0" distL="0" distR="0" wp14:anchorId="5DB91D94" wp14:editId="21B0B180">
                <wp:extent cx="269314" cy="270000"/>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O_LOGO_4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9314" cy="270000"/>
                        </a:xfrm>
                        <a:prstGeom prst="rect">
                          <a:avLst/>
                        </a:prstGeom>
                      </pic:spPr>
                    </pic:pic>
                  </a:graphicData>
                </a:graphic>
              </wp:inline>
            </w:drawing>
          </w:r>
        </w:p>
      </w:tc>
      <w:tc>
        <w:tcPr>
          <w:tcW w:w="831" w:type="dxa"/>
          <w:gridSpan w:val="2"/>
        </w:tcPr>
        <w:p w14:paraId="6692E797" w14:textId="05E6E425" w:rsidR="007B46EB" w:rsidRPr="0070041C" w:rsidRDefault="00552909"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r w:rsidRPr="0070041C">
            <w:rPr>
              <w:rFonts w:ascii="Arial" w:eastAsia="Times New Roman" w:hAnsi="Arial" w:cs="Arial"/>
              <w:noProof/>
              <w:sz w:val="24"/>
              <w:szCs w:val="24"/>
              <w:lang w:eastAsia="de-DE"/>
            </w:rPr>
            <w:drawing>
              <wp:inline distT="0" distB="0" distL="0" distR="0" wp14:anchorId="05CB0E33" wp14:editId="59EC7B30">
                <wp:extent cx="408597" cy="288000"/>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8597" cy="288000"/>
                        </a:xfrm>
                        <a:prstGeom prst="rect">
                          <a:avLst/>
                        </a:prstGeom>
                      </pic:spPr>
                    </pic:pic>
                  </a:graphicData>
                </a:graphic>
              </wp:inline>
            </w:drawing>
          </w:r>
        </w:p>
      </w:tc>
      <w:tc>
        <w:tcPr>
          <w:tcW w:w="1421" w:type="dxa"/>
          <w:gridSpan w:val="2"/>
        </w:tcPr>
        <w:p w14:paraId="2FB17A71" w14:textId="743B05AA" w:rsidR="007B46EB" w:rsidRPr="0070041C" w:rsidRDefault="00552909"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sz w:val="24"/>
              <w:szCs w:val="24"/>
              <w:lang w:eastAsia="de-DE"/>
            </w:rPr>
          </w:pPr>
          <w:r w:rsidRPr="0070041C">
            <w:rPr>
              <w:rFonts w:ascii="Arial" w:eastAsia="Times New Roman" w:hAnsi="Arial" w:cs="Arial"/>
              <w:noProof/>
              <w:sz w:val="24"/>
              <w:szCs w:val="24"/>
              <w:lang w:eastAsia="de-DE"/>
            </w:rPr>
            <w:drawing>
              <wp:inline distT="0" distB="0" distL="0" distR="0" wp14:anchorId="175536E2" wp14:editId="3B2733C6">
                <wp:extent cx="792850" cy="216000"/>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verband hauswirtschaftlicher Beruf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2850" cy="216000"/>
                        </a:xfrm>
                        <a:prstGeom prst="rect">
                          <a:avLst/>
                        </a:prstGeom>
                      </pic:spPr>
                    </pic:pic>
                  </a:graphicData>
                </a:graphic>
              </wp:inline>
            </w:drawing>
          </w:r>
        </w:p>
      </w:tc>
      <w:tc>
        <w:tcPr>
          <w:tcW w:w="933" w:type="dxa"/>
          <w:gridSpan w:val="2"/>
        </w:tcPr>
        <w:p w14:paraId="46B3126C" w14:textId="67C9BFF1" w:rsidR="007B46EB" w:rsidRPr="0070041C" w:rsidRDefault="00552909"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41D57C42" wp14:editId="360CC58C">
                <wp:extent cx="218845" cy="2880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Logo.jpg"/>
                        <pic:cNvPicPr/>
                      </pic:nvPicPr>
                      <pic:blipFill>
                        <a:blip r:embed="rId6">
                          <a:extLst>
                            <a:ext uri="{28A0092B-C50C-407E-A947-70E740481C1C}">
                              <a14:useLocalDpi xmlns:a14="http://schemas.microsoft.com/office/drawing/2010/main" val="0"/>
                            </a:ext>
                          </a:extLst>
                        </a:blip>
                        <a:stretch>
                          <a:fillRect/>
                        </a:stretch>
                      </pic:blipFill>
                      <pic:spPr>
                        <a:xfrm>
                          <a:off x="0" y="0"/>
                          <a:ext cx="218845" cy="288000"/>
                        </a:xfrm>
                        <a:prstGeom prst="rect">
                          <a:avLst/>
                        </a:prstGeom>
                      </pic:spPr>
                    </pic:pic>
                  </a:graphicData>
                </a:graphic>
              </wp:inline>
            </w:drawing>
          </w:r>
        </w:p>
      </w:tc>
      <w:tc>
        <w:tcPr>
          <w:tcW w:w="1249" w:type="dxa"/>
          <w:gridSpan w:val="2"/>
        </w:tcPr>
        <w:p w14:paraId="5ED69D1D" w14:textId="0407707B" w:rsidR="007B46EB" w:rsidRPr="0070041C"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sz w:val="24"/>
              <w:szCs w:val="24"/>
              <w:lang w:eastAsia="de-DE"/>
            </w:rPr>
          </w:pPr>
          <w:r>
            <w:rPr>
              <w:rFonts w:ascii="Arial" w:eastAsia="Times New Roman" w:hAnsi="Arial" w:cs="Arial"/>
              <w:noProof/>
              <w:sz w:val="24"/>
              <w:szCs w:val="24"/>
              <w:lang w:eastAsia="de-DE"/>
            </w:rPr>
            <w:drawing>
              <wp:inline distT="0" distB="0" distL="0" distR="0" wp14:anchorId="2C72CF50" wp14:editId="4B88057B">
                <wp:extent cx="354656" cy="270000"/>
                <wp:effectExtent l="0" t="0" r="762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V.jpg"/>
                        <pic:cNvPicPr/>
                      </pic:nvPicPr>
                      <pic:blipFill>
                        <a:blip r:embed="rId7">
                          <a:extLst>
                            <a:ext uri="{28A0092B-C50C-407E-A947-70E740481C1C}">
                              <a14:useLocalDpi xmlns:a14="http://schemas.microsoft.com/office/drawing/2010/main" val="0"/>
                            </a:ext>
                          </a:extLst>
                        </a:blip>
                        <a:stretch>
                          <a:fillRect/>
                        </a:stretch>
                      </pic:blipFill>
                      <pic:spPr>
                        <a:xfrm>
                          <a:off x="0" y="0"/>
                          <a:ext cx="354656" cy="270000"/>
                        </a:xfrm>
                        <a:prstGeom prst="rect">
                          <a:avLst/>
                        </a:prstGeom>
                      </pic:spPr>
                    </pic:pic>
                  </a:graphicData>
                </a:graphic>
              </wp:inline>
            </w:drawing>
          </w:r>
        </w:p>
      </w:tc>
      <w:tc>
        <w:tcPr>
          <w:tcW w:w="974" w:type="dxa"/>
          <w:gridSpan w:val="2"/>
        </w:tcPr>
        <w:p w14:paraId="6A56403E" w14:textId="29228146" w:rsidR="007B46EB" w:rsidRPr="0070041C" w:rsidRDefault="00C000AD" w:rsidP="009C4F39">
          <w:pPr>
            <w:tabs>
              <w:tab w:val="left" w:pos="709"/>
              <w:tab w:val="left" w:pos="1276"/>
              <w:tab w:val="left" w:pos="2410"/>
              <w:tab w:val="left" w:pos="3119"/>
              <w:tab w:val="left" w:pos="4678"/>
              <w:tab w:val="left" w:pos="5529"/>
              <w:tab w:val="left" w:pos="6804"/>
              <w:tab w:val="right" w:pos="9070"/>
            </w:tabs>
            <w:spacing w:after="240" w:line="312" w:lineRule="auto"/>
            <w:jc w:val="both"/>
            <w:rPr>
              <w:rFonts w:ascii="Arial" w:eastAsia="Times New Roman" w:hAnsi="Arial" w:cs="Arial"/>
              <w:sz w:val="24"/>
              <w:szCs w:val="24"/>
              <w:lang w:eastAsia="de-DE"/>
            </w:rPr>
          </w:pPr>
          <w:r w:rsidRPr="0070041C">
            <w:rPr>
              <w:rFonts w:ascii="Arial" w:hAnsi="Arial" w:cs="Arial"/>
              <w:b/>
              <w:noProof/>
              <w:sz w:val="24"/>
              <w:szCs w:val="24"/>
              <w:lang w:eastAsia="de-DE"/>
            </w:rPr>
            <w:drawing>
              <wp:inline distT="0" distB="0" distL="0" distR="0" wp14:anchorId="2BC614A7" wp14:editId="69130350">
                <wp:extent cx="503577" cy="2520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SV-Logo far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577" cy="252000"/>
                        </a:xfrm>
                        <a:prstGeom prst="rect">
                          <a:avLst/>
                        </a:prstGeom>
                      </pic:spPr>
                    </pic:pic>
                  </a:graphicData>
                </a:graphic>
              </wp:inline>
            </w:drawing>
          </w:r>
        </w:p>
      </w:tc>
    </w:tr>
    <w:tr w:rsidR="00C000AD" w:rsidRPr="0070041C" w14:paraId="123E726F" w14:textId="77777777" w:rsidTr="00C000AD">
      <w:trPr>
        <w:cantSplit/>
        <w:trHeight w:hRule="exact" w:val="57"/>
        <w:jc w:val="center"/>
      </w:trPr>
      <w:tc>
        <w:tcPr>
          <w:tcW w:w="1106" w:type="dxa"/>
          <w:gridSpan w:val="2"/>
        </w:tcPr>
        <w:p w14:paraId="22D6B850" w14:textId="77777777" w:rsidR="00C000AD" w:rsidRPr="0070041C" w:rsidRDefault="00C000AD"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1207" w:type="dxa"/>
          <w:gridSpan w:val="2"/>
        </w:tcPr>
        <w:p w14:paraId="2269A8FC" w14:textId="77777777" w:rsidR="00C000AD"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1565" w:type="dxa"/>
          <w:gridSpan w:val="2"/>
        </w:tcPr>
        <w:p w14:paraId="4A848FCE" w14:textId="77777777" w:rsidR="00C000AD" w:rsidRPr="0070041C"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p>
      </w:tc>
      <w:tc>
        <w:tcPr>
          <w:tcW w:w="831" w:type="dxa"/>
          <w:gridSpan w:val="2"/>
        </w:tcPr>
        <w:p w14:paraId="5A8DBDE2" w14:textId="77777777" w:rsidR="00C000AD" w:rsidRPr="0070041C"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1421" w:type="dxa"/>
          <w:gridSpan w:val="2"/>
        </w:tcPr>
        <w:p w14:paraId="0ABA5E19" w14:textId="77777777" w:rsidR="00C000AD" w:rsidRPr="0070041C"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933" w:type="dxa"/>
          <w:gridSpan w:val="2"/>
        </w:tcPr>
        <w:p w14:paraId="2AB89423" w14:textId="77777777" w:rsidR="00C000AD"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1249" w:type="dxa"/>
          <w:gridSpan w:val="2"/>
        </w:tcPr>
        <w:p w14:paraId="0617DF41" w14:textId="77777777" w:rsidR="00C000AD" w:rsidRDefault="00C000AD" w:rsidP="0070041C">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p>
      </w:tc>
      <w:tc>
        <w:tcPr>
          <w:tcW w:w="974" w:type="dxa"/>
          <w:gridSpan w:val="2"/>
        </w:tcPr>
        <w:p w14:paraId="5CDC809A" w14:textId="77777777" w:rsidR="00C000AD" w:rsidRPr="0070041C" w:rsidRDefault="00C000AD" w:rsidP="009C4F39">
          <w:pPr>
            <w:tabs>
              <w:tab w:val="left" w:pos="709"/>
              <w:tab w:val="left" w:pos="1276"/>
              <w:tab w:val="left" w:pos="2410"/>
              <w:tab w:val="left" w:pos="3119"/>
              <w:tab w:val="left" w:pos="4678"/>
              <w:tab w:val="left" w:pos="5529"/>
              <w:tab w:val="left" w:pos="6804"/>
              <w:tab w:val="right" w:pos="9070"/>
            </w:tabs>
            <w:spacing w:after="240" w:line="312" w:lineRule="auto"/>
            <w:jc w:val="both"/>
            <w:rPr>
              <w:rFonts w:ascii="Arial" w:hAnsi="Arial" w:cs="Arial"/>
              <w:b/>
              <w:noProof/>
              <w:sz w:val="24"/>
              <w:szCs w:val="24"/>
              <w:lang w:eastAsia="de-DE"/>
            </w:rPr>
          </w:pPr>
        </w:p>
      </w:tc>
    </w:tr>
    <w:tr w:rsidR="00C000AD" w:rsidRPr="0070041C" w14:paraId="11641EEA" w14:textId="77777777" w:rsidTr="00C000AD">
      <w:trPr>
        <w:gridBefore w:val="1"/>
        <w:gridAfter w:val="1"/>
        <w:wBefore w:w="392" w:type="dxa"/>
        <w:wAfter w:w="582" w:type="dxa"/>
        <w:cantSplit/>
        <w:trHeight w:hRule="exact" w:val="510"/>
        <w:jc w:val="center"/>
      </w:trPr>
      <w:tc>
        <w:tcPr>
          <w:tcW w:w="1106" w:type="dxa"/>
          <w:gridSpan w:val="2"/>
        </w:tcPr>
        <w:p w14:paraId="6E8A3A81" w14:textId="75DC8985" w:rsidR="00C000AD" w:rsidRPr="0070041C" w:rsidRDefault="00021A72"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r>
            <w:rPr>
              <w:rFonts w:ascii="Arial" w:eastAsia="Times New Roman" w:hAnsi="Arial" w:cs="Arial"/>
              <w:noProof/>
              <w:sz w:val="24"/>
              <w:szCs w:val="24"/>
              <w:lang w:eastAsia="de-DE"/>
            </w:rPr>
            <w:drawing>
              <wp:inline distT="0" distB="0" distL="0" distR="0" wp14:anchorId="2894B29F" wp14:editId="3ED0AAA6">
                <wp:extent cx="570065" cy="324000"/>
                <wp:effectExtent l="0" t="0" r="190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 gesellschaft für hauswirtschaft_logo_1_farbig_pant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065" cy="324000"/>
                        </a:xfrm>
                        <a:prstGeom prst="rect">
                          <a:avLst/>
                        </a:prstGeom>
                      </pic:spPr>
                    </pic:pic>
                  </a:graphicData>
                </a:graphic>
              </wp:inline>
            </w:drawing>
          </w:r>
        </w:p>
      </w:tc>
      <w:tc>
        <w:tcPr>
          <w:tcW w:w="1207" w:type="dxa"/>
          <w:gridSpan w:val="2"/>
        </w:tcPr>
        <w:p w14:paraId="47F368CA" w14:textId="521B3E40" w:rsidR="00C000AD" w:rsidRPr="0070041C" w:rsidRDefault="00C000AD"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r>
            <w:rPr>
              <w:rFonts w:ascii="Arial" w:eastAsia="Times New Roman" w:hAnsi="Arial" w:cs="Arial"/>
              <w:noProof/>
              <w:sz w:val="24"/>
              <w:szCs w:val="24"/>
              <w:lang w:eastAsia="de-DE"/>
            </w:rPr>
            <w:drawing>
              <wp:inline distT="0" distB="0" distL="0" distR="0" wp14:anchorId="7A300B77" wp14:editId="6D66F64E">
                <wp:extent cx="321652" cy="288000"/>
                <wp:effectExtent l="0" t="0" r="254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tät_logo-quadr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52" cy="288000"/>
                        </a:xfrm>
                        <a:prstGeom prst="rect">
                          <a:avLst/>
                        </a:prstGeom>
                      </pic:spPr>
                    </pic:pic>
                  </a:graphicData>
                </a:graphic>
              </wp:inline>
            </w:drawing>
          </w:r>
        </w:p>
      </w:tc>
      <w:tc>
        <w:tcPr>
          <w:tcW w:w="1565" w:type="dxa"/>
          <w:gridSpan w:val="2"/>
        </w:tcPr>
        <w:p w14:paraId="6007E5DF" w14:textId="068DD922" w:rsidR="00C000AD" w:rsidRPr="0070041C" w:rsidRDefault="00C000AD"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r w:rsidRPr="0070041C">
            <w:rPr>
              <w:rFonts w:ascii="Arial" w:hAnsi="Arial" w:cs="Arial"/>
              <w:b/>
              <w:noProof/>
              <w:sz w:val="24"/>
              <w:szCs w:val="24"/>
              <w:lang w:eastAsia="de-DE"/>
            </w:rPr>
            <w:drawing>
              <wp:inline distT="0" distB="0" distL="0" distR="0" wp14:anchorId="0ACF9418" wp14:editId="58710CAC">
                <wp:extent cx="891200" cy="144000"/>
                <wp:effectExtent l="0" t="0" r="4445" b="889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Bahn_logo.png"/>
                        <pic:cNvPicPr/>
                      </pic:nvPicPr>
                      <pic:blipFill>
                        <a:blip r:embed="rId11">
                          <a:extLst>
                            <a:ext uri="{28A0092B-C50C-407E-A947-70E740481C1C}">
                              <a14:useLocalDpi xmlns:a14="http://schemas.microsoft.com/office/drawing/2010/main" val="0"/>
                            </a:ext>
                          </a:extLst>
                        </a:blip>
                        <a:stretch>
                          <a:fillRect/>
                        </a:stretch>
                      </pic:blipFill>
                      <pic:spPr>
                        <a:xfrm>
                          <a:off x="0" y="0"/>
                          <a:ext cx="891200" cy="144000"/>
                        </a:xfrm>
                        <a:prstGeom prst="rect">
                          <a:avLst/>
                        </a:prstGeom>
                      </pic:spPr>
                    </pic:pic>
                  </a:graphicData>
                </a:graphic>
              </wp:inline>
            </w:drawing>
          </w:r>
        </w:p>
      </w:tc>
      <w:tc>
        <w:tcPr>
          <w:tcW w:w="831" w:type="dxa"/>
          <w:gridSpan w:val="2"/>
        </w:tcPr>
        <w:p w14:paraId="2A0A89B5" w14:textId="5156D98C" w:rsidR="00C000AD" w:rsidRPr="0070041C" w:rsidRDefault="00C000AD"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eastAsia="Times New Roman" w:hAnsi="Arial" w:cs="Arial"/>
              <w:noProof/>
              <w:sz w:val="24"/>
              <w:szCs w:val="24"/>
              <w:lang w:eastAsia="de-DE"/>
            </w:rPr>
          </w:pPr>
          <w:r>
            <w:rPr>
              <w:rFonts w:ascii="Arial" w:eastAsia="Times New Roman" w:hAnsi="Arial" w:cs="Arial"/>
              <w:noProof/>
              <w:sz w:val="24"/>
              <w:szCs w:val="24"/>
              <w:lang w:eastAsia="de-DE"/>
            </w:rPr>
            <w:drawing>
              <wp:inline distT="0" distB="0" distL="0" distR="0" wp14:anchorId="0BE4B085" wp14:editId="5F549DEE">
                <wp:extent cx="381066" cy="270000"/>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d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66" cy="270000"/>
                        </a:xfrm>
                        <a:prstGeom prst="rect">
                          <a:avLst/>
                        </a:prstGeom>
                      </pic:spPr>
                    </pic:pic>
                  </a:graphicData>
                </a:graphic>
              </wp:inline>
            </w:drawing>
          </w:r>
        </w:p>
      </w:tc>
      <w:tc>
        <w:tcPr>
          <w:tcW w:w="1421" w:type="dxa"/>
          <w:gridSpan w:val="2"/>
        </w:tcPr>
        <w:p w14:paraId="7151BB98" w14:textId="46D0BEC6" w:rsidR="00C000AD" w:rsidRPr="0070041C" w:rsidRDefault="00C000AD" w:rsidP="00237BEF">
          <w:pPr>
            <w:tabs>
              <w:tab w:val="left" w:pos="709"/>
              <w:tab w:val="left" w:pos="1276"/>
              <w:tab w:val="left" w:pos="2410"/>
              <w:tab w:val="left" w:pos="3119"/>
              <w:tab w:val="left" w:pos="4678"/>
              <w:tab w:val="left" w:pos="5529"/>
              <w:tab w:val="left" w:pos="6804"/>
              <w:tab w:val="right" w:pos="9070"/>
            </w:tabs>
            <w:spacing w:after="240" w:line="312" w:lineRule="auto"/>
            <w:jc w:val="center"/>
            <w:rPr>
              <w:rFonts w:ascii="Arial" w:hAnsi="Arial" w:cs="Arial"/>
              <w:b/>
              <w:noProof/>
              <w:sz w:val="24"/>
              <w:szCs w:val="24"/>
              <w:lang w:eastAsia="de-DE"/>
            </w:rPr>
          </w:pPr>
          <w:r w:rsidRPr="0070041C">
            <w:rPr>
              <w:rFonts w:ascii="Arial" w:hAnsi="Arial" w:cs="Arial"/>
              <w:b/>
              <w:noProof/>
              <w:sz w:val="24"/>
              <w:szCs w:val="24"/>
              <w:lang w:eastAsia="de-DE"/>
            </w:rPr>
            <w:drawing>
              <wp:inline distT="0" distB="0" distL="0" distR="0" wp14:anchorId="51338C71" wp14:editId="419FB513">
                <wp:extent cx="657948" cy="252000"/>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eutschland_CMYK_fuer HKS 42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948" cy="252000"/>
                        </a:xfrm>
                        <a:prstGeom prst="rect">
                          <a:avLst/>
                        </a:prstGeom>
                      </pic:spPr>
                    </pic:pic>
                  </a:graphicData>
                </a:graphic>
              </wp:inline>
            </w:drawing>
          </w:r>
        </w:p>
      </w:tc>
      <w:tc>
        <w:tcPr>
          <w:tcW w:w="933" w:type="dxa"/>
          <w:gridSpan w:val="2"/>
        </w:tcPr>
        <w:p w14:paraId="6796A410" w14:textId="75EA9121" w:rsidR="00C000AD" w:rsidRPr="0070041C" w:rsidRDefault="00C000AD" w:rsidP="009C4F39">
          <w:pPr>
            <w:tabs>
              <w:tab w:val="left" w:pos="709"/>
              <w:tab w:val="left" w:pos="1276"/>
              <w:tab w:val="left" w:pos="2410"/>
              <w:tab w:val="left" w:pos="3119"/>
              <w:tab w:val="left" w:pos="4678"/>
              <w:tab w:val="left" w:pos="5529"/>
              <w:tab w:val="left" w:pos="6804"/>
              <w:tab w:val="right" w:pos="9070"/>
            </w:tabs>
            <w:spacing w:after="240" w:line="312" w:lineRule="auto"/>
            <w:rPr>
              <w:rFonts w:ascii="Arial" w:hAnsi="Arial" w:cs="Arial"/>
              <w:b/>
              <w:noProof/>
              <w:sz w:val="24"/>
              <w:szCs w:val="24"/>
              <w:lang w:eastAsia="de-DE"/>
            </w:rPr>
          </w:pPr>
          <w:r w:rsidRPr="005D37E4">
            <w:rPr>
              <w:rFonts w:ascii="Arial" w:eastAsia="Times New Roman" w:hAnsi="Arial" w:cs="Arial"/>
              <w:noProof/>
              <w:sz w:val="24"/>
              <w:szCs w:val="24"/>
              <w:lang w:eastAsia="de-DE"/>
            </w:rPr>
            <w:drawing>
              <wp:inline distT="0" distB="0" distL="0" distR="0" wp14:anchorId="42CE8FE8" wp14:editId="097386EF">
                <wp:extent cx="470488" cy="252000"/>
                <wp:effectExtent l="0" t="0" r="635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0488" cy="252000"/>
                        </a:xfrm>
                        <a:prstGeom prst="rect">
                          <a:avLst/>
                        </a:prstGeom>
                      </pic:spPr>
                    </pic:pic>
                  </a:graphicData>
                </a:graphic>
              </wp:inline>
            </w:drawing>
          </w:r>
        </w:p>
      </w:tc>
      <w:tc>
        <w:tcPr>
          <w:tcW w:w="1249" w:type="dxa"/>
          <w:gridSpan w:val="2"/>
        </w:tcPr>
        <w:p w14:paraId="1920DE98" w14:textId="5333132F" w:rsidR="00C000AD" w:rsidRPr="0070041C" w:rsidRDefault="00C000AD" w:rsidP="009C4F39">
          <w:pPr>
            <w:tabs>
              <w:tab w:val="left" w:pos="709"/>
              <w:tab w:val="left" w:pos="1276"/>
              <w:tab w:val="left" w:pos="2410"/>
              <w:tab w:val="left" w:pos="3119"/>
              <w:tab w:val="left" w:pos="4678"/>
              <w:tab w:val="left" w:pos="5529"/>
              <w:tab w:val="left" w:pos="6804"/>
              <w:tab w:val="right" w:pos="9070"/>
            </w:tabs>
            <w:spacing w:after="240" w:line="312" w:lineRule="auto"/>
            <w:rPr>
              <w:rFonts w:ascii="Arial" w:hAnsi="Arial" w:cs="Arial"/>
              <w:b/>
              <w:noProof/>
              <w:sz w:val="24"/>
              <w:szCs w:val="24"/>
              <w:lang w:eastAsia="de-DE"/>
            </w:rPr>
          </w:pPr>
          <w:r w:rsidRPr="0070041C">
            <w:rPr>
              <w:rFonts w:ascii="Arial" w:hAnsi="Arial" w:cs="Arial"/>
              <w:b/>
              <w:noProof/>
              <w:sz w:val="24"/>
              <w:szCs w:val="24"/>
              <w:lang w:eastAsia="de-DE"/>
            </w:rPr>
            <w:drawing>
              <wp:inline distT="0" distB="0" distL="0" distR="0" wp14:anchorId="6973E5D6" wp14:editId="1E4534EF">
                <wp:extent cx="681006" cy="252000"/>
                <wp:effectExtent l="0" t="0" r="508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zb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006" cy="252000"/>
                        </a:xfrm>
                        <a:prstGeom prst="rect">
                          <a:avLst/>
                        </a:prstGeom>
                      </pic:spPr>
                    </pic:pic>
                  </a:graphicData>
                </a:graphic>
              </wp:inline>
            </w:drawing>
          </w:r>
        </w:p>
      </w:tc>
    </w:tr>
  </w:tbl>
  <w:p w14:paraId="69D18416" w14:textId="16320F45" w:rsidR="001F32DE" w:rsidRPr="00E859DB" w:rsidRDefault="001F32DE" w:rsidP="007B46EB">
    <w:pPr>
      <w:tabs>
        <w:tab w:val="left" w:pos="709"/>
        <w:tab w:val="left" w:pos="1276"/>
        <w:tab w:val="left" w:pos="2410"/>
        <w:tab w:val="left" w:pos="3119"/>
        <w:tab w:val="left" w:pos="4678"/>
        <w:tab w:val="left" w:pos="5529"/>
        <w:tab w:val="left" w:pos="6804"/>
        <w:tab w:val="right" w:pos="9070"/>
      </w:tabs>
      <w:spacing w:after="240" w:line="312" w:lineRule="auto"/>
      <w:jc w:val="both"/>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90844" w14:textId="77777777" w:rsidR="00B82CE9" w:rsidRDefault="00B82CE9" w:rsidP="00B82CE9">
      <w:pPr>
        <w:spacing w:after="0" w:line="240" w:lineRule="auto"/>
      </w:pPr>
      <w:r>
        <w:separator/>
      </w:r>
    </w:p>
  </w:footnote>
  <w:footnote w:type="continuationSeparator" w:id="0">
    <w:p w14:paraId="085B40E4" w14:textId="77777777" w:rsidR="00B82CE9" w:rsidRDefault="00B82CE9" w:rsidP="00B82C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311B"/>
    <w:multiLevelType w:val="hybridMultilevel"/>
    <w:tmpl w:val="B9520EF4"/>
    <w:lvl w:ilvl="0" w:tplc="BD7260D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CB6D56"/>
    <w:multiLevelType w:val="hybridMultilevel"/>
    <w:tmpl w:val="AFD4D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971DFD"/>
    <w:multiLevelType w:val="hybridMultilevel"/>
    <w:tmpl w:val="BDBA1A70"/>
    <w:lvl w:ilvl="0" w:tplc="BAD2991A">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nsid w:val="4097239C"/>
    <w:multiLevelType w:val="hybridMultilevel"/>
    <w:tmpl w:val="81DC7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18E17C0"/>
    <w:multiLevelType w:val="multilevel"/>
    <w:tmpl w:val="86BE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9C57FA"/>
    <w:multiLevelType w:val="hybridMultilevel"/>
    <w:tmpl w:val="D3CE01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idrun">
    <w15:presenceInfo w15:providerId="Windows Live" w15:userId="cd4494b7a9661c6a"/>
  </w15:person>
  <w15:person w15:author="Streese, Ingmar (vzbv)">
    <w15:presenceInfo w15:providerId="AD" w15:userId="S-1-5-21-1202660629-1500820517-725345543-70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A03CE59-394C-40A1-8E48-BCBFF1669A78}"/>
    <w:docVar w:name="dgnword-eventsink" w:val="91775600"/>
  </w:docVars>
  <w:rsids>
    <w:rsidRoot w:val="0076761B"/>
    <w:rsid w:val="00021A72"/>
    <w:rsid w:val="0004288D"/>
    <w:rsid w:val="00043D52"/>
    <w:rsid w:val="00072594"/>
    <w:rsid w:val="00093C6A"/>
    <w:rsid w:val="000A3155"/>
    <w:rsid w:val="000B2B2B"/>
    <w:rsid w:val="000C0533"/>
    <w:rsid w:val="000C0DFC"/>
    <w:rsid w:val="000C153B"/>
    <w:rsid w:val="00116985"/>
    <w:rsid w:val="00126AE2"/>
    <w:rsid w:val="00171097"/>
    <w:rsid w:val="001B28AD"/>
    <w:rsid w:val="001D1A4F"/>
    <w:rsid w:val="001F32DE"/>
    <w:rsid w:val="0021364F"/>
    <w:rsid w:val="00231D7B"/>
    <w:rsid w:val="00237BEF"/>
    <w:rsid w:val="002415FB"/>
    <w:rsid w:val="0025318F"/>
    <w:rsid w:val="0025466C"/>
    <w:rsid w:val="00261042"/>
    <w:rsid w:val="002676FF"/>
    <w:rsid w:val="002B323A"/>
    <w:rsid w:val="002F7082"/>
    <w:rsid w:val="00307A4B"/>
    <w:rsid w:val="0032451F"/>
    <w:rsid w:val="003372D3"/>
    <w:rsid w:val="0037230B"/>
    <w:rsid w:val="003834AC"/>
    <w:rsid w:val="003A22E3"/>
    <w:rsid w:val="003B5F9F"/>
    <w:rsid w:val="00421D85"/>
    <w:rsid w:val="004449CE"/>
    <w:rsid w:val="004702A6"/>
    <w:rsid w:val="00484D0F"/>
    <w:rsid w:val="004C585B"/>
    <w:rsid w:val="004C67A4"/>
    <w:rsid w:val="004C707B"/>
    <w:rsid w:val="00525387"/>
    <w:rsid w:val="00552909"/>
    <w:rsid w:val="0056114D"/>
    <w:rsid w:val="00566DB0"/>
    <w:rsid w:val="00580872"/>
    <w:rsid w:val="0058738E"/>
    <w:rsid w:val="00590E98"/>
    <w:rsid w:val="00594DFA"/>
    <w:rsid w:val="005B0058"/>
    <w:rsid w:val="005B09E8"/>
    <w:rsid w:val="005B2DF1"/>
    <w:rsid w:val="005C09F5"/>
    <w:rsid w:val="005C4B02"/>
    <w:rsid w:val="005D0F32"/>
    <w:rsid w:val="005D37E4"/>
    <w:rsid w:val="005D5A00"/>
    <w:rsid w:val="005E2717"/>
    <w:rsid w:val="005F73F2"/>
    <w:rsid w:val="00605F2D"/>
    <w:rsid w:val="006271AF"/>
    <w:rsid w:val="00634BDA"/>
    <w:rsid w:val="00643BED"/>
    <w:rsid w:val="006456C8"/>
    <w:rsid w:val="0064628D"/>
    <w:rsid w:val="00646D44"/>
    <w:rsid w:val="00672ADF"/>
    <w:rsid w:val="0067463A"/>
    <w:rsid w:val="006C1205"/>
    <w:rsid w:val="006D6682"/>
    <w:rsid w:val="0070041C"/>
    <w:rsid w:val="0070107F"/>
    <w:rsid w:val="00704E61"/>
    <w:rsid w:val="00744451"/>
    <w:rsid w:val="0076761B"/>
    <w:rsid w:val="00782865"/>
    <w:rsid w:val="007B46EB"/>
    <w:rsid w:val="007E6BC4"/>
    <w:rsid w:val="00837F36"/>
    <w:rsid w:val="00840C1E"/>
    <w:rsid w:val="00865CAF"/>
    <w:rsid w:val="00881D2E"/>
    <w:rsid w:val="00890516"/>
    <w:rsid w:val="008932CC"/>
    <w:rsid w:val="008B1400"/>
    <w:rsid w:val="008D510A"/>
    <w:rsid w:val="00923B39"/>
    <w:rsid w:val="00930963"/>
    <w:rsid w:val="00947CC7"/>
    <w:rsid w:val="009936B0"/>
    <w:rsid w:val="009A37AF"/>
    <w:rsid w:val="009C4F39"/>
    <w:rsid w:val="009D6078"/>
    <w:rsid w:val="009E5AA6"/>
    <w:rsid w:val="00A23C6C"/>
    <w:rsid w:val="00A37970"/>
    <w:rsid w:val="00A57CC0"/>
    <w:rsid w:val="00AC676F"/>
    <w:rsid w:val="00AE3704"/>
    <w:rsid w:val="00AE762C"/>
    <w:rsid w:val="00AF59EF"/>
    <w:rsid w:val="00B16749"/>
    <w:rsid w:val="00B36FCE"/>
    <w:rsid w:val="00B66622"/>
    <w:rsid w:val="00B67D06"/>
    <w:rsid w:val="00B82CE9"/>
    <w:rsid w:val="00B86746"/>
    <w:rsid w:val="00B87497"/>
    <w:rsid w:val="00BC5585"/>
    <w:rsid w:val="00BE1037"/>
    <w:rsid w:val="00C000AD"/>
    <w:rsid w:val="00C16F8D"/>
    <w:rsid w:val="00C27FD9"/>
    <w:rsid w:val="00C3089F"/>
    <w:rsid w:val="00C51E32"/>
    <w:rsid w:val="00C551E2"/>
    <w:rsid w:val="00C94023"/>
    <w:rsid w:val="00C9774F"/>
    <w:rsid w:val="00CB24FF"/>
    <w:rsid w:val="00CE1519"/>
    <w:rsid w:val="00CE73FE"/>
    <w:rsid w:val="00CF30B5"/>
    <w:rsid w:val="00D24676"/>
    <w:rsid w:val="00D33554"/>
    <w:rsid w:val="00D355A5"/>
    <w:rsid w:val="00D36125"/>
    <w:rsid w:val="00D60E17"/>
    <w:rsid w:val="00D717DC"/>
    <w:rsid w:val="00D85A68"/>
    <w:rsid w:val="00D864FF"/>
    <w:rsid w:val="00D95889"/>
    <w:rsid w:val="00DA3529"/>
    <w:rsid w:val="00DA3D5A"/>
    <w:rsid w:val="00DD4384"/>
    <w:rsid w:val="00DE14E3"/>
    <w:rsid w:val="00DE4634"/>
    <w:rsid w:val="00E30AE1"/>
    <w:rsid w:val="00E32EB9"/>
    <w:rsid w:val="00E507B4"/>
    <w:rsid w:val="00E802C5"/>
    <w:rsid w:val="00E859DB"/>
    <w:rsid w:val="00EA0D6D"/>
    <w:rsid w:val="00EA6F18"/>
    <w:rsid w:val="00EB2CD6"/>
    <w:rsid w:val="00EF6B1D"/>
    <w:rsid w:val="00F02B4B"/>
    <w:rsid w:val="00F54C4C"/>
    <w:rsid w:val="00FC380F"/>
    <w:rsid w:val="00FE69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E8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76761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76761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5">
    <w:name w:val="heading 5"/>
    <w:basedOn w:val="Standard"/>
    <w:next w:val="Standard"/>
    <w:link w:val="berschrift5Zchn"/>
    <w:uiPriority w:val="9"/>
    <w:semiHidden/>
    <w:unhideWhenUsed/>
    <w:qFormat/>
    <w:rsid w:val="007676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6761B"/>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76761B"/>
    <w:rPr>
      <w:rFonts w:ascii="Times New Roman" w:eastAsia="Times New Roman" w:hAnsi="Times New Roman" w:cs="Times New Roman"/>
      <w:b/>
      <w:bCs/>
      <w:sz w:val="27"/>
      <w:szCs w:val="27"/>
      <w:lang w:eastAsia="de-DE"/>
    </w:rPr>
  </w:style>
  <w:style w:type="paragraph" w:customStyle="1" w:styleId="artikel-intro">
    <w:name w:val="artikel-intro"/>
    <w:basedOn w:val="Standard"/>
    <w:rsid w:val="007676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76761B"/>
    <w:rPr>
      <w:i/>
      <w:iCs/>
    </w:rPr>
  </w:style>
  <w:style w:type="paragraph" w:styleId="StandardWeb">
    <w:name w:val="Normal (Web)"/>
    <w:basedOn w:val="Standard"/>
    <w:uiPriority w:val="99"/>
    <w:unhideWhenUsed/>
    <w:rsid w:val="007676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6761B"/>
    <w:rPr>
      <w:rFonts w:asciiTheme="majorHAnsi" w:eastAsiaTheme="majorEastAsia" w:hAnsiTheme="majorHAnsi" w:cstheme="majorBidi"/>
      <w:color w:val="243F60" w:themeColor="accent1" w:themeShade="7F"/>
    </w:rPr>
  </w:style>
  <w:style w:type="character" w:styleId="Hyperlink">
    <w:name w:val="Hyperlink"/>
    <w:basedOn w:val="Absatz-Standardschriftart"/>
    <w:uiPriority w:val="99"/>
    <w:unhideWhenUsed/>
    <w:rsid w:val="0076761B"/>
    <w:rPr>
      <w:color w:val="0000FF"/>
      <w:u w:val="single"/>
    </w:rPr>
  </w:style>
  <w:style w:type="paragraph" w:styleId="Textkrper">
    <w:name w:val="Body Text"/>
    <w:basedOn w:val="Standard"/>
    <w:link w:val="TextkrperZchn"/>
    <w:autoRedefine/>
    <w:uiPriority w:val="1"/>
    <w:qFormat/>
    <w:rsid w:val="00EF6B1D"/>
    <w:pPr>
      <w:autoSpaceDE w:val="0"/>
      <w:autoSpaceDN w:val="0"/>
      <w:adjustRightInd w:val="0"/>
      <w:spacing w:before="171" w:after="120" w:line="275" w:lineRule="auto"/>
      <w:ind w:right="267"/>
    </w:pPr>
    <w:rPr>
      <w:rFonts w:cs="Arial"/>
      <w:sz w:val="24"/>
      <w:szCs w:val="24"/>
      <w:lang w:eastAsia="de-DE"/>
    </w:rPr>
  </w:style>
  <w:style w:type="character" w:customStyle="1" w:styleId="TextkrperZchn">
    <w:name w:val="Textkörper Zchn"/>
    <w:basedOn w:val="Absatz-Standardschriftart"/>
    <w:link w:val="Textkrper"/>
    <w:uiPriority w:val="1"/>
    <w:rsid w:val="00EF6B1D"/>
    <w:rPr>
      <w:rFonts w:cs="Arial"/>
      <w:sz w:val="24"/>
      <w:szCs w:val="24"/>
      <w:lang w:eastAsia="de-DE"/>
    </w:rPr>
  </w:style>
  <w:style w:type="paragraph" w:customStyle="1" w:styleId="Default">
    <w:name w:val="Default"/>
    <w:rsid w:val="0076761B"/>
    <w:pPr>
      <w:autoSpaceDE w:val="0"/>
      <w:autoSpaceDN w:val="0"/>
      <w:adjustRightInd w:val="0"/>
      <w:spacing w:after="0" w:line="240" w:lineRule="auto"/>
    </w:pPr>
    <w:rPr>
      <w:rFonts w:ascii="Gill Sans MT" w:hAnsi="Gill Sans MT" w:cs="Gill Sans MT"/>
      <w:color w:val="000000"/>
      <w:sz w:val="24"/>
      <w:szCs w:val="24"/>
    </w:rPr>
  </w:style>
  <w:style w:type="character" w:styleId="HTMLAkronym">
    <w:name w:val="HTML Acronym"/>
    <w:basedOn w:val="Absatz-Standardschriftart"/>
    <w:uiPriority w:val="99"/>
    <w:semiHidden/>
    <w:unhideWhenUsed/>
    <w:rsid w:val="009D6078"/>
  </w:style>
  <w:style w:type="paragraph" w:styleId="Listenabsatz">
    <w:name w:val="List Paragraph"/>
    <w:basedOn w:val="Standard"/>
    <w:uiPriority w:val="34"/>
    <w:qFormat/>
    <w:rsid w:val="00EF6B1D"/>
    <w:pPr>
      <w:spacing w:after="0" w:line="240" w:lineRule="auto"/>
      <w:ind w:left="720"/>
      <w:contextualSpacing/>
    </w:pPr>
    <w:rPr>
      <w:rFonts w:ascii="Arial" w:eastAsia="Times New Roman" w:hAnsi="Arial" w:cs="Times New Roman"/>
      <w:sz w:val="24"/>
      <w:szCs w:val="20"/>
      <w:lang w:eastAsia="de-DE"/>
    </w:rPr>
  </w:style>
  <w:style w:type="character" w:customStyle="1" w:styleId="usercontent">
    <w:name w:val="usercontent"/>
    <w:basedOn w:val="Absatz-Standardschriftart"/>
    <w:rsid w:val="001D1A4F"/>
  </w:style>
  <w:style w:type="paragraph" w:styleId="Sprechblasentext">
    <w:name w:val="Balloon Text"/>
    <w:basedOn w:val="Standard"/>
    <w:link w:val="SprechblasentextZchn"/>
    <w:uiPriority w:val="99"/>
    <w:semiHidden/>
    <w:unhideWhenUsed/>
    <w:rsid w:val="00126A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6AE2"/>
    <w:rPr>
      <w:rFonts w:ascii="Tahoma" w:hAnsi="Tahoma" w:cs="Tahoma"/>
      <w:sz w:val="16"/>
      <w:szCs w:val="16"/>
    </w:rPr>
  </w:style>
  <w:style w:type="character" w:styleId="Kommentarzeichen">
    <w:name w:val="annotation reference"/>
    <w:basedOn w:val="Absatz-Standardschriftart"/>
    <w:uiPriority w:val="99"/>
    <w:semiHidden/>
    <w:unhideWhenUsed/>
    <w:rsid w:val="00704E61"/>
    <w:rPr>
      <w:sz w:val="16"/>
      <w:szCs w:val="16"/>
    </w:rPr>
  </w:style>
  <w:style w:type="paragraph" w:styleId="Kommentartext">
    <w:name w:val="annotation text"/>
    <w:basedOn w:val="Standard"/>
    <w:link w:val="KommentartextZchn"/>
    <w:uiPriority w:val="99"/>
    <w:semiHidden/>
    <w:unhideWhenUsed/>
    <w:rsid w:val="00704E6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E61"/>
    <w:rPr>
      <w:sz w:val="20"/>
      <w:szCs w:val="20"/>
    </w:rPr>
  </w:style>
  <w:style w:type="paragraph" w:styleId="Kommentarthema">
    <w:name w:val="annotation subject"/>
    <w:basedOn w:val="Kommentartext"/>
    <w:next w:val="Kommentartext"/>
    <w:link w:val="KommentarthemaZchn"/>
    <w:uiPriority w:val="99"/>
    <w:semiHidden/>
    <w:unhideWhenUsed/>
    <w:rsid w:val="00704E61"/>
    <w:rPr>
      <w:b/>
      <w:bCs/>
    </w:rPr>
  </w:style>
  <w:style w:type="character" w:customStyle="1" w:styleId="KommentarthemaZchn">
    <w:name w:val="Kommentarthema Zchn"/>
    <w:basedOn w:val="KommentartextZchn"/>
    <w:link w:val="Kommentarthema"/>
    <w:uiPriority w:val="99"/>
    <w:semiHidden/>
    <w:rsid w:val="00704E61"/>
    <w:rPr>
      <w:b/>
      <w:bCs/>
      <w:sz w:val="20"/>
      <w:szCs w:val="20"/>
    </w:rPr>
  </w:style>
  <w:style w:type="table" w:styleId="Tabellenraster">
    <w:name w:val="Table Grid"/>
    <w:basedOn w:val="NormaleTabelle"/>
    <w:uiPriority w:val="59"/>
    <w:rsid w:val="0021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802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02C5"/>
  </w:style>
  <w:style w:type="paragraph" w:styleId="Fuzeile">
    <w:name w:val="footer"/>
    <w:basedOn w:val="Standard"/>
    <w:link w:val="FuzeileZchn"/>
    <w:uiPriority w:val="99"/>
    <w:unhideWhenUsed/>
    <w:rsid w:val="00E802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02C5"/>
  </w:style>
  <w:style w:type="paragraph" w:styleId="NurText">
    <w:name w:val="Plain Text"/>
    <w:basedOn w:val="Standard"/>
    <w:link w:val="NurTextZchn"/>
    <w:uiPriority w:val="99"/>
    <w:unhideWhenUsed/>
    <w:rsid w:val="00A23C6C"/>
    <w:pPr>
      <w:spacing w:after="0" w:line="240" w:lineRule="auto"/>
    </w:pPr>
    <w:rPr>
      <w:rFonts w:ascii="Arial" w:hAnsi="Arial"/>
      <w:sz w:val="24"/>
      <w:szCs w:val="21"/>
    </w:rPr>
  </w:style>
  <w:style w:type="character" w:customStyle="1" w:styleId="NurTextZchn">
    <w:name w:val="Nur Text Zchn"/>
    <w:basedOn w:val="Absatz-Standardschriftart"/>
    <w:link w:val="NurText"/>
    <w:uiPriority w:val="99"/>
    <w:rsid w:val="00A23C6C"/>
    <w:rPr>
      <w:rFonts w:ascii="Arial" w:hAnsi="Arial"/>
      <w:sz w:val="24"/>
      <w:szCs w:val="21"/>
    </w:rPr>
  </w:style>
  <w:style w:type="character" w:customStyle="1" w:styleId="liwithredbullet">
    <w:name w:val="liwithredbullet"/>
    <w:basedOn w:val="Absatz-Standardschriftart"/>
    <w:rsid w:val="00CB2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76761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76761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5">
    <w:name w:val="heading 5"/>
    <w:basedOn w:val="Standard"/>
    <w:next w:val="Standard"/>
    <w:link w:val="berschrift5Zchn"/>
    <w:uiPriority w:val="9"/>
    <w:semiHidden/>
    <w:unhideWhenUsed/>
    <w:qFormat/>
    <w:rsid w:val="007676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6761B"/>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76761B"/>
    <w:rPr>
      <w:rFonts w:ascii="Times New Roman" w:eastAsia="Times New Roman" w:hAnsi="Times New Roman" w:cs="Times New Roman"/>
      <w:b/>
      <w:bCs/>
      <w:sz w:val="27"/>
      <w:szCs w:val="27"/>
      <w:lang w:eastAsia="de-DE"/>
    </w:rPr>
  </w:style>
  <w:style w:type="paragraph" w:customStyle="1" w:styleId="artikel-intro">
    <w:name w:val="artikel-intro"/>
    <w:basedOn w:val="Standard"/>
    <w:rsid w:val="007676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76761B"/>
    <w:rPr>
      <w:i/>
      <w:iCs/>
    </w:rPr>
  </w:style>
  <w:style w:type="paragraph" w:styleId="StandardWeb">
    <w:name w:val="Normal (Web)"/>
    <w:basedOn w:val="Standard"/>
    <w:uiPriority w:val="99"/>
    <w:unhideWhenUsed/>
    <w:rsid w:val="007676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semiHidden/>
    <w:rsid w:val="0076761B"/>
    <w:rPr>
      <w:rFonts w:asciiTheme="majorHAnsi" w:eastAsiaTheme="majorEastAsia" w:hAnsiTheme="majorHAnsi" w:cstheme="majorBidi"/>
      <w:color w:val="243F60" w:themeColor="accent1" w:themeShade="7F"/>
    </w:rPr>
  </w:style>
  <w:style w:type="character" w:styleId="Hyperlink">
    <w:name w:val="Hyperlink"/>
    <w:basedOn w:val="Absatz-Standardschriftart"/>
    <w:uiPriority w:val="99"/>
    <w:unhideWhenUsed/>
    <w:rsid w:val="0076761B"/>
    <w:rPr>
      <w:color w:val="0000FF"/>
      <w:u w:val="single"/>
    </w:rPr>
  </w:style>
  <w:style w:type="paragraph" w:styleId="Textkrper">
    <w:name w:val="Body Text"/>
    <w:basedOn w:val="Standard"/>
    <w:link w:val="TextkrperZchn"/>
    <w:autoRedefine/>
    <w:uiPriority w:val="1"/>
    <w:qFormat/>
    <w:rsid w:val="00EF6B1D"/>
    <w:pPr>
      <w:autoSpaceDE w:val="0"/>
      <w:autoSpaceDN w:val="0"/>
      <w:adjustRightInd w:val="0"/>
      <w:spacing w:before="171" w:after="120" w:line="275" w:lineRule="auto"/>
      <w:ind w:right="267"/>
    </w:pPr>
    <w:rPr>
      <w:rFonts w:cs="Arial"/>
      <w:sz w:val="24"/>
      <w:szCs w:val="24"/>
      <w:lang w:eastAsia="de-DE"/>
    </w:rPr>
  </w:style>
  <w:style w:type="character" w:customStyle="1" w:styleId="TextkrperZchn">
    <w:name w:val="Textkörper Zchn"/>
    <w:basedOn w:val="Absatz-Standardschriftart"/>
    <w:link w:val="Textkrper"/>
    <w:uiPriority w:val="1"/>
    <w:rsid w:val="00EF6B1D"/>
    <w:rPr>
      <w:rFonts w:cs="Arial"/>
      <w:sz w:val="24"/>
      <w:szCs w:val="24"/>
      <w:lang w:eastAsia="de-DE"/>
    </w:rPr>
  </w:style>
  <w:style w:type="paragraph" w:customStyle="1" w:styleId="Default">
    <w:name w:val="Default"/>
    <w:rsid w:val="0076761B"/>
    <w:pPr>
      <w:autoSpaceDE w:val="0"/>
      <w:autoSpaceDN w:val="0"/>
      <w:adjustRightInd w:val="0"/>
      <w:spacing w:after="0" w:line="240" w:lineRule="auto"/>
    </w:pPr>
    <w:rPr>
      <w:rFonts w:ascii="Gill Sans MT" w:hAnsi="Gill Sans MT" w:cs="Gill Sans MT"/>
      <w:color w:val="000000"/>
      <w:sz w:val="24"/>
      <w:szCs w:val="24"/>
    </w:rPr>
  </w:style>
  <w:style w:type="character" w:styleId="HTMLAkronym">
    <w:name w:val="HTML Acronym"/>
    <w:basedOn w:val="Absatz-Standardschriftart"/>
    <w:uiPriority w:val="99"/>
    <w:semiHidden/>
    <w:unhideWhenUsed/>
    <w:rsid w:val="009D6078"/>
  </w:style>
  <w:style w:type="paragraph" w:styleId="Listenabsatz">
    <w:name w:val="List Paragraph"/>
    <w:basedOn w:val="Standard"/>
    <w:uiPriority w:val="34"/>
    <w:qFormat/>
    <w:rsid w:val="00EF6B1D"/>
    <w:pPr>
      <w:spacing w:after="0" w:line="240" w:lineRule="auto"/>
      <w:ind w:left="720"/>
      <w:contextualSpacing/>
    </w:pPr>
    <w:rPr>
      <w:rFonts w:ascii="Arial" w:eastAsia="Times New Roman" w:hAnsi="Arial" w:cs="Times New Roman"/>
      <w:sz w:val="24"/>
      <w:szCs w:val="20"/>
      <w:lang w:eastAsia="de-DE"/>
    </w:rPr>
  </w:style>
  <w:style w:type="character" w:customStyle="1" w:styleId="usercontent">
    <w:name w:val="usercontent"/>
    <w:basedOn w:val="Absatz-Standardschriftart"/>
    <w:rsid w:val="001D1A4F"/>
  </w:style>
  <w:style w:type="paragraph" w:styleId="Sprechblasentext">
    <w:name w:val="Balloon Text"/>
    <w:basedOn w:val="Standard"/>
    <w:link w:val="SprechblasentextZchn"/>
    <w:uiPriority w:val="99"/>
    <w:semiHidden/>
    <w:unhideWhenUsed/>
    <w:rsid w:val="00126A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6AE2"/>
    <w:rPr>
      <w:rFonts w:ascii="Tahoma" w:hAnsi="Tahoma" w:cs="Tahoma"/>
      <w:sz w:val="16"/>
      <w:szCs w:val="16"/>
    </w:rPr>
  </w:style>
  <w:style w:type="character" w:styleId="Kommentarzeichen">
    <w:name w:val="annotation reference"/>
    <w:basedOn w:val="Absatz-Standardschriftart"/>
    <w:uiPriority w:val="99"/>
    <w:semiHidden/>
    <w:unhideWhenUsed/>
    <w:rsid w:val="00704E61"/>
    <w:rPr>
      <w:sz w:val="16"/>
      <w:szCs w:val="16"/>
    </w:rPr>
  </w:style>
  <w:style w:type="paragraph" w:styleId="Kommentartext">
    <w:name w:val="annotation text"/>
    <w:basedOn w:val="Standard"/>
    <w:link w:val="KommentartextZchn"/>
    <w:uiPriority w:val="99"/>
    <w:semiHidden/>
    <w:unhideWhenUsed/>
    <w:rsid w:val="00704E6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E61"/>
    <w:rPr>
      <w:sz w:val="20"/>
      <w:szCs w:val="20"/>
    </w:rPr>
  </w:style>
  <w:style w:type="paragraph" w:styleId="Kommentarthema">
    <w:name w:val="annotation subject"/>
    <w:basedOn w:val="Kommentartext"/>
    <w:next w:val="Kommentartext"/>
    <w:link w:val="KommentarthemaZchn"/>
    <w:uiPriority w:val="99"/>
    <w:semiHidden/>
    <w:unhideWhenUsed/>
    <w:rsid w:val="00704E61"/>
    <w:rPr>
      <w:b/>
      <w:bCs/>
    </w:rPr>
  </w:style>
  <w:style w:type="character" w:customStyle="1" w:styleId="KommentarthemaZchn">
    <w:name w:val="Kommentarthema Zchn"/>
    <w:basedOn w:val="KommentartextZchn"/>
    <w:link w:val="Kommentarthema"/>
    <w:uiPriority w:val="99"/>
    <w:semiHidden/>
    <w:rsid w:val="00704E61"/>
    <w:rPr>
      <w:b/>
      <w:bCs/>
      <w:sz w:val="20"/>
      <w:szCs w:val="20"/>
    </w:rPr>
  </w:style>
  <w:style w:type="table" w:styleId="Tabellenraster">
    <w:name w:val="Table Grid"/>
    <w:basedOn w:val="NormaleTabelle"/>
    <w:uiPriority w:val="59"/>
    <w:rsid w:val="0021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802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02C5"/>
  </w:style>
  <w:style w:type="paragraph" w:styleId="Fuzeile">
    <w:name w:val="footer"/>
    <w:basedOn w:val="Standard"/>
    <w:link w:val="FuzeileZchn"/>
    <w:uiPriority w:val="99"/>
    <w:unhideWhenUsed/>
    <w:rsid w:val="00E802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02C5"/>
  </w:style>
  <w:style w:type="paragraph" w:styleId="NurText">
    <w:name w:val="Plain Text"/>
    <w:basedOn w:val="Standard"/>
    <w:link w:val="NurTextZchn"/>
    <w:uiPriority w:val="99"/>
    <w:unhideWhenUsed/>
    <w:rsid w:val="00A23C6C"/>
    <w:pPr>
      <w:spacing w:after="0" w:line="240" w:lineRule="auto"/>
    </w:pPr>
    <w:rPr>
      <w:rFonts w:ascii="Arial" w:hAnsi="Arial"/>
      <w:sz w:val="24"/>
      <w:szCs w:val="21"/>
    </w:rPr>
  </w:style>
  <w:style w:type="character" w:customStyle="1" w:styleId="NurTextZchn">
    <w:name w:val="Nur Text Zchn"/>
    <w:basedOn w:val="Absatz-Standardschriftart"/>
    <w:link w:val="NurText"/>
    <w:uiPriority w:val="99"/>
    <w:rsid w:val="00A23C6C"/>
    <w:rPr>
      <w:rFonts w:ascii="Arial" w:hAnsi="Arial"/>
      <w:sz w:val="24"/>
      <w:szCs w:val="21"/>
    </w:rPr>
  </w:style>
  <w:style w:type="character" w:customStyle="1" w:styleId="liwithredbullet">
    <w:name w:val="liwithredbullet"/>
    <w:basedOn w:val="Absatz-Standardschriftart"/>
    <w:rsid w:val="00CB2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508">
      <w:bodyDiv w:val="1"/>
      <w:marLeft w:val="0"/>
      <w:marRight w:val="0"/>
      <w:marTop w:val="0"/>
      <w:marBottom w:val="0"/>
      <w:divBdr>
        <w:top w:val="none" w:sz="0" w:space="0" w:color="auto"/>
        <w:left w:val="none" w:sz="0" w:space="0" w:color="auto"/>
        <w:bottom w:val="none" w:sz="0" w:space="0" w:color="auto"/>
        <w:right w:val="none" w:sz="0" w:space="0" w:color="auto"/>
      </w:divBdr>
      <w:divsChild>
        <w:div w:id="938610423">
          <w:marLeft w:val="0"/>
          <w:marRight w:val="0"/>
          <w:marTop w:val="0"/>
          <w:marBottom w:val="0"/>
          <w:divBdr>
            <w:top w:val="none" w:sz="0" w:space="0" w:color="auto"/>
            <w:left w:val="none" w:sz="0" w:space="0" w:color="auto"/>
            <w:bottom w:val="none" w:sz="0" w:space="0" w:color="auto"/>
            <w:right w:val="none" w:sz="0" w:space="0" w:color="auto"/>
          </w:divBdr>
        </w:div>
        <w:div w:id="566064599">
          <w:marLeft w:val="0"/>
          <w:marRight w:val="0"/>
          <w:marTop w:val="0"/>
          <w:marBottom w:val="0"/>
          <w:divBdr>
            <w:top w:val="none" w:sz="0" w:space="0" w:color="auto"/>
            <w:left w:val="none" w:sz="0" w:space="0" w:color="auto"/>
            <w:bottom w:val="none" w:sz="0" w:space="0" w:color="auto"/>
            <w:right w:val="none" w:sz="0" w:space="0" w:color="auto"/>
          </w:divBdr>
        </w:div>
        <w:div w:id="1791121950">
          <w:marLeft w:val="0"/>
          <w:marRight w:val="0"/>
          <w:marTop w:val="0"/>
          <w:marBottom w:val="0"/>
          <w:divBdr>
            <w:top w:val="none" w:sz="0" w:space="0" w:color="auto"/>
            <w:left w:val="none" w:sz="0" w:space="0" w:color="auto"/>
            <w:bottom w:val="none" w:sz="0" w:space="0" w:color="auto"/>
            <w:right w:val="none" w:sz="0" w:space="0" w:color="auto"/>
          </w:divBdr>
        </w:div>
        <w:div w:id="1330869558">
          <w:marLeft w:val="0"/>
          <w:marRight w:val="0"/>
          <w:marTop w:val="0"/>
          <w:marBottom w:val="0"/>
          <w:divBdr>
            <w:top w:val="none" w:sz="0" w:space="0" w:color="auto"/>
            <w:left w:val="none" w:sz="0" w:space="0" w:color="auto"/>
            <w:bottom w:val="none" w:sz="0" w:space="0" w:color="auto"/>
            <w:right w:val="none" w:sz="0" w:space="0" w:color="auto"/>
          </w:divBdr>
        </w:div>
        <w:div w:id="868765719">
          <w:marLeft w:val="0"/>
          <w:marRight w:val="0"/>
          <w:marTop w:val="0"/>
          <w:marBottom w:val="0"/>
          <w:divBdr>
            <w:top w:val="none" w:sz="0" w:space="0" w:color="auto"/>
            <w:left w:val="none" w:sz="0" w:space="0" w:color="auto"/>
            <w:bottom w:val="none" w:sz="0" w:space="0" w:color="auto"/>
            <w:right w:val="none" w:sz="0" w:space="0" w:color="auto"/>
          </w:divBdr>
        </w:div>
        <w:div w:id="514080519">
          <w:marLeft w:val="0"/>
          <w:marRight w:val="0"/>
          <w:marTop w:val="0"/>
          <w:marBottom w:val="0"/>
          <w:divBdr>
            <w:top w:val="none" w:sz="0" w:space="0" w:color="auto"/>
            <w:left w:val="none" w:sz="0" w:space="0" w:color="auto"/>
            <w:bottom w:val="none" w:sz="0" w:space="0" w:color="auto"/>
            <w:right w:val="none" w:sz="0" w:space="0" w:color="auto"/>
          </w:divBdr>
        </w:div>
        <w:div w:id="123546401">
          <w:marLeft w:val="0"/>
          <w:marRight w:val="0"/>
          <w:marTop w:val="0"/>
          <w:marBottom w:val="0"/>
          <w:divBdr>
            <w:top w:val="none" w:sz="0" w:space="0" w:color="auto"/>
            <w:left w:val="none" w:sz="0" w:space="0" w:color="auto"/>
            <w:bottom w:val="none" w:sz="0" w:space="0" w:color="auto"/>
            <w:right w:val="none" w:sz="0" w:space="0" w:color="auto"/>
          </w:divBdr>
        </w:div>
        <w:div w:id="370766583">
          <w:marLeft w:val="0"/>
          <w:marRight w:val="0"/>
          <w:marTop w:val="0"/>
          <w:marBottom w:val="0"/>
          <w:divBdr>
            <w:top w:val="none" w:sz="0" w:space="0" w:color="auto"/>
            <w:left w:val="none" w:sz="0" w:space="0" w:color="auto"/>
            <w:bottom w:val="none" w:sz="0" w:space="0" w:color="auto"/>
            <w:right w:val="none" w:sz="0" w:space="0" w:color="auto"/>
          </w:divBdr>
        </w:div>
        <w:div w:id="434591442">
          <w:marLeft w:val="0"/>
          <w:marRight w:val="0"/>
          <w:marTop w:val="0"/>
          <w:marBottom w:val="0"/>
          <w:divBdr>
            <w:top w:val="none" w:sz="0" w:space="0" w:color="auto"/>
            <w:left w:val="none" w:sz="0" w:space="0" w:color="auto"/>
            <w:bottom w:val="none" w:sz="0" w:space="0" w:color="auto"/>
            <w:right w:val="none" w:sz="0" w:space="0" w:color="auto"/>
          </w:divBdr>
        </w:div>
        <w:div w:id="1398168492">
          <w:marLeft w:val="0"/>
          <w:marRight w:val="0"/>
          <w:marTop w:val="0"/>
          <w:marBottom w:val="0"/>
          <w:divBdr>
            <w:top w:val="none" w:sz="0" w:space="0" w:color="auto"/>
            <w:left w:val="none" w:sz="0" w:space="0" w:color="auto"/>
            <w:bottom w:val="none" w:sz="0" w:space="0" w:color="auto"/>
            <w:right w:val="none" w:sz="0" w:space="0" w:color="auto"/>
          </w:divBdr>
        </w:div>
        <w:div w:id="1764256080">
          <w:marLeft w:val="0"/>
          <w:marRight w:val="0"/>
          <w:marTop w:val="0"/>
          <w:marBottom w:val="0"/>
          <w:divBdr>
            <w:top w:val="none" w:sz="0" w:space="0" w:color="auto"/>
            <w:left w:val="none" w:sz="0" w:space="0" w:color="auto"/>
            <w:bottom w:val="none" w:sz="0" w:space="0" w:color="auto"/>
            <w:right w:val="none" w:sz="0" w:space="0" w:color="auto"/>
          </w:divBdr>
        </w:div>
        <w:div w:id="1328089965">
          <w:marLeft w:val="0"/>
          <w:marRight w:val="0"/>
          <w:marTop w:val="0"/>
          <w:marBottom w:val="0"/>
          <w:divBdr>
            <w:top w:val="none" w:sz="0" w:space="0" w:color="auto"/>
            <w:left w:val="none" w:sz="0" w:space="0" w:color="auto"/>
            <w:bottom w:val="none" w:sz="0" w:space="0" w:color="auto"/>
            <w:right w:val="none" w:sz="0" w:space="0" w:color="auto"/>
          </w:divBdr>
        </w:div>
        <w:div w:id="1575890692">
          <w:marLeft w:val="0"/>
          <w:marRight w:val="0"/>
          <w:marTop w:val="0"/>
          <w:marBottom w:val="0"/>
          <w:divBdr>
            <w:top w:val="none" w:sz="0" w:space="0" w:color="auto"/>
            <w:left w:val="none" w:sz="0" w:space="0" w:color="auto"/>
            <w:bottom w:val="none" w:sz="0" w:space="0" w:color="auto"/>
            <w:right w:val="none" w:sz="0" w:space="0" w:color="auto"/>
          </w:divBdr>
        </w:div>
        <w:div w:id="1289823004">
          <w:marLeft w:val="0"/>
          <w:marRight w:val="0"/>
          <w:marTop w:val="0"/>
          <w:marBottom w:val="0"/>
          <w:divBdr>
            <w:top w:val="none" w:sz="0" w:space="0" w:color="auto"/>
            <w:left w:val="none" w:sz="0" w:space="0" w:color="auto"/>
            <w:bottom w:val="none" w:sz="0" w:space="0" w:color="auto"/>
            <w:right w:val="none" w:sz="0" w:space="0" w:color="auto"/>
          </w:divBdr>
        </w:div>
      </w:divsChild>
    </w:div>
    <w:div w:id="34618460">
      <w:bodyDiv w:val="1"/>
      <w:marLeft w:val="0"/>
      <w:marRight w:val="0"/>
      <w:marTop w:val="0"/>
      <w:marBottom w:val="0"/>
      <w:divBdr>
        <w:top w:val="none" w:sz="0" w:space="0" w:color="auto"/>
        <w:left w:val="none" w:sz="0" w:space="0" w:color="auto"/>
        <w:bottom w:val="none" w:sz="0" w:space="0" w:color="auto"/>
        <w:right w:val="none" w:sz="0" w:space="0" w:color="auto"/>
      </w:divBdr>
    </w:div>
    <w:div w:id="380637457">
      <w:bodyDiv w:val="1"/>
      <w:marLeft w:val="0"/>
      <w:marRight w:val="0"/>
      <w:marTop w:val="0"/>
      <w:marBottom w:val="0"/>
      <w:divBdr>
        <w:top w:val="none" w:sz="0" w:space="0" w:color="auto"/>
        <w:left w:val="none" w:sz="0" w:space="0" w:color="auto"/>
        <w:bottom w:val="none" w:sz="0" w:space="0" w:color="auto"/>
        <w:right w:val="none" w:sz="0" w:space="0" w:color="auto"/>
      </w:divBdr>
      <w:divsChild>
        <w:div w:id="2071732808">
          <w:marLeft w:val="0"/>
          <w:marRight w:val="0"/>
          <w:marTop w:val="0"/>
          <w:marBottom w:val="0"/>
          <w:divBdr>
            <w:top w:val="none" w:sz="0" w:space="0" w:color="auto"/>
            <w:left w:val="none" w:sz="0" w:space="0" w:color="auto"/>
            <w:bottom w:val="none" w:sz="0" w:space="0" w:color="auto"/>
            <w:right w:val="none" w:sz="0" w:space="0" w:color="auto"/>
          </w:divBdr>
        </w:div>
        <w:div w:id="980577485">
          <w:marLeft w:val="0"/>
          <w:marRight w:val="0"/>
          <w:marTop w:val="0"/>
          <w:marBottom w:val="0"/>
          <w:divBdr>
            <w:top w:val="none" w:sz="0" w:space="0" w:color="auto"/>
            <w:left w:val="none" w:sz="0" w:space="0" w:color="auto"/>
            <w:bottom w:val="none" w:sz="0" w:space="0" w:color="auto"/>
            <w:right w:val="none" w:sz="0" w:space="0" w:color="auto"/>
          </w:divBdr>
        </w:div>
        <w:div w:id="386807773">
          <w:marLeft w:val="0"/>
          <w:marRight w:val="0"/>
          <w:marTop w:val="0"/>
          <w:marBottom w:val="0"/>
          <w:divBdr>
            <w:top w:val="none" w:sz="0" w:space="0" w:color="auto"/>
            <w:left w:val="none" w:sz="0" w:space="0" w:color="auto"/>
            <w:bottom w:val="none" w:sz="0" w:space="0" w:color="auto"/>
            <w:right w:val="none" w:sz="0" w:space="0" w:color="auto"/>
          </w:divBdr>
        </w:div>
        <w:div w:id="1078744469">
          <w:marLeft w:val="0"/>
          <w:marRight w:val="0"/>
          <w:marTop w:val="0"/>
          <w:marBottom w:val="0"/>
          <w:divBdr>
            <w:top w:val="none" w:sz="0" w:space="0" w:color="auto"/>
            <w:left w:val="none" w:sz="0" w:space="0" w:color="auto"/>
            <w:bottom w:val="none" w:sz="0" w:space="0" w:color="auto"/>
            <w:right w:val="none" w:sz="0" w:space="0" w:color="auto"/>
          </w:divBdr>
        </w:div>
        <w:div w:id="1318726916">
          <w:marLeft w:val="0"/>
          <w:marRight w:val="0"/>
          <w:marTop w:val="0"/>
          <w:marBottom w:val="0"/>
          <w:divBdr>
            <w:top w:val="none" w:sz="0" w:space="0" w:color="auto"/>
            <w:left w:val="none" w:sz="0" w:space="0" w:color="auto"/>
            <w:bottom w:val="none" w:sz="0" w:space="0" w:color="auto"/>
            <w:right w:val="none" w:sz="0" w:space="0" w:color="auto"/>
          </w:divBdr>
        </w:div>
      </w:divsChild>
    </w:div>
    <w:div w:id="485244882">
      <w:bodyDiv w:val="1"/>
      <w:marLeft w:val="0"/>
      <w:marRight w:val="0"/>
      <w:marTop w:val="0"/>
      <w:marBottom w:val="0"/>
      <w:divBdr>
        <w:top w:val="none" w:sz="0" w:space="0" w:color="auto"/>
        <w:left w:val="none" w:sz="0" w:space="0" w:color="auto"/>
        <w:bottom w:val="none" w:sz="0" w:space="0" w:color="auto"/>
        <w:right w:val="none" w:sz="0" w:space="0" w:color="auto"/>
      </w:divBdr>
      <w:divsChild>
        <w:div w:id="738285112">
          <w:marLeft w:val="0"/>
          <w:marRight w:val="0"/>
          <w:marTop w:val="0"/>
          <w:marBottom w:val="0"/>
          <w:divBdr>
            <w:top w:val="none" w:sz="0" w:space="0" w:color="auto"/>
            <w:left w:val="none" w:sz="0" w:space="0" w:color="auto"/>
            <w:bottom w:val="none" w:sz="0" w:space="0" w:color="auto"/>
            <w:right w:val="none" w:sz="0" w:space="0" w:color="auto"/>
          </w:divBdr>
        </w:div>
        <w:div w:id="842820331">
          <w:marLeft w:val="0"/>
          <w:marRight w:val="0"/>
          <w:marTop w:val="0"/>
          <w:marBottom w:val="0"/>
          <w:divBdr>
            <w:top w:val="none" w:sz="0" w:space="0" w:color="auto"/>
            <w:left w:val="none" w:sz="0" w:space="0" w:color="auto"/>
            <w:bottom w:val="none" w:sz="0" w:space="0" w:color="auto"/>
            <w:right w:val="none" w:sz="0" w:space="0" w:color="auto"/>
          </w:divBdr>
        </w:div>
        <w:div w:id="1804806697">
          <w:marLeft w:val="0"/>
          <w:marRight w:val="0"/>
          <w:marTop w:val="0"/>
          <w:marBottom w:val="0"/>
          <w:divBdr>
            <w:top w:val="none" w:sz="0" w:space="0" w:color="auto"/>
            <w:left w:val="none" w:sz="0" w:space="0" w:color="auto"/>
            <w:bottom w:val="none" w:sz="0" w:space="0" w:color="auto"/>
            <w:right w:val="none" w:sz="0" w:space="0" w:color="auto"/>
          </w:divBdr>
        </w:div>
        <w:div w:id="149904283">
          <w:marLeft w:val="0"/>
          <w:marRight w:val="0"/>
          <w:marTop w:val="0"/>
          <w:marBottom w:val="0"/>
          <w:divBdr>
            <w:top w:val="none" w:sz="0" w:space="0" w:color="auto"/>
            <w:left w:val="none" w:sz="0" w:space="0" w:color="auto"/>
            <w:bottom w:val="none" w:sz="0" w:space="0" w:color="auto"/>
            <w:right w:val="none" w:sz="0" w:space="0" w:color="auto"/>
          </w:divBdr>
        </w:div>
        <w:div w:id="1979339801">
          <w:marLeft w:val="0"/>
          <w:marRight w:val="0"/>
          <w:marTop w:val="0"/>
          <w:marBottom w:val="0"/>
          <w:divBdr>
            <w:top w:val="none" w:sz="0" w:space="0" w:color="auto"/>
            <w:left w:val="none" w:sz="0" w:space="0" w:color="auto"/>
            <w:bottom w:val="none" w:sz="0" w:space="0" w:color="auto"/>
            <w:right w:val="none" w:sz="0" w:space="0" w:color="auto"/>
          </w:divBdr>
        </w:div>
        <w:div w:id="1701123269">
          <w:marLeft w:val="0"/>
          <w:marRight w:val="0"/>
          <w:marTop w:val="0"/>
          <w:marBottom w:val="0"/>
          <w:divBdr>
            <w:top w:val="none" w:sz="0" w:space="0" w:color="auto"/>
            <w:left w:val="none" w:sz="0" w:space="0" w:color="auto"/>
            <w:bottom w:val="none" w:sz="0" w:space="0" w:color="auto"/>
            <w:right w:val="none" w:sz="0" w:space="0" w:color="auto"/>
          </w:divBdr>
        </w:div>
        <w:div w:id="1544294198">
          <w:marLeft w:val="0"/>
          <w:marRight w:val="0"/>
          <w:marTop w:val="0"/>
          <w:marBottom w:val="0"/>
          <w:divBdr>
            <w:top w:val="none" w:sz="0" w:space="0" w:color="auto"/>
            <w:left w:val="none" w:sz="0" w:space="0" w:color="auto"/>
            <w:bottom w:val="none" w:sz="0" w:space="0" w:color="auto"/>
            <w:right w:val="none" w:sz="0" w:space="0" w:color="auto"/>
          </w:divBdr>
        </w:div>
        <w:div w:id="635843128">
          <w:marLeft w:val="0"/>
          <w:marRight w:val="0"/>
          <w:marTop w:val="0"/>
          <w:marBottom w:val="0"/>
          <w:divBdr>
            <w:top w:val="none" w:sz="0" w:space="0" w:color="auto"/>
            <w:left w:val="none" w:sz="0" w:space="0" w:color="auto"/>
            <w:bottom w:val="none" w:sz="0" w:space="0" w:color="auto"/>
            <w:right w:val="none" w:sz="0" w:space="0" w:color="auto"/>
          </w:divBdr>
        </w:div>
        <w:div w:id="489829582">
          <w:marLeft w:val="0"/>
          <w:marRight w:val="0"/>
          <w:marTop w:val="0"/>
          <w:marBottom w:val="0"/>
          <w:divBdr>
            <w:top w:val="none" w:sz="0" w:space="0" w:color="auto"/>
            <w:left w:val="none" w:sz="0" w:space="0" w:color="auto"/>
            <w:bottom w:val="none" w:sz="0" w:space="0" w:color="auto"/>
            <w:right w:val="none" w:sz="0" w:space="0" w:color="auto"/>
          </w:divBdr>
        </w:div>
        <w:div w:id="1452747761">
          <w:marLeft w:val="0"/>
          <w:marRight w:val="0"/>
          <w:marTop w:val="0"/>
          <w:marBottom w:val="0"/>
          <w:divBdr>
            <w:top w:val="none" w:sz="0" w:space="0" w:color="auto"/>
            <w:left w:val="none" w:sz="0" w:space="0" w:color="auto"/>
            <w:bottom w:val="none" w:sz="0" w:space="0" w:color="auto"/>
            <w:right w:val="none" w:sz="0" w:space="0" w:color="auto"/>
          </w:divBdr>
        </w:div>
        <w:div w:id="1483159869">
          <w:marLeft w:val="0"/>
          <w:marRight w:val="0"/>
          <w:marTop w:val="0"/>
          <w:marBottom w:val="0"/>
          <w:divBdr>
            <w:top w:val="none" w:sz="0" w:space="0" w:color="auto"/>
            <w:left w:val="none" w:sz="0" w:space="0" w:color="auto"/>
            <w:bottom w:val="none" w:sz="0" w:space="0" w:color="auto"/>
            <w:right w:val="none" w:sz="0" w:space="0" w:color="auto"/>
          </w:divBdr>
        </w:div>
        <w:div w:id="1672754106">
          <w:marLeft w:val="0"/>
          <w:marRight w:val="0"/>
          <w:marTop w:val="0"/>
          <w:marBottom w:val="0"/>
          <w:divBdr>
            <w:top w:val="none" w:sz="0" w:space="0" w:color="auto"/>
            <w:left w:val="none" w:sz="0" w:space="0" w:color="auto"/>
            <w:bottom w:val="none" w:sz="0" w:space="0" w:color="auto"/>
            <w:right w:val="none" w:sz="0" w:space="0" w:color="auto"/>
          </w:divBdr>
        </w:div>
        <w:div w:id="2082363303">
          <w:marLeft w:val="0"/>
          <w:marRight w:val="0"/>
          <w:marTop w:val="0"/>
          <w:marBottom w:val="0"/>
          <w:divBdr>
            <w:top w:val="none" w:sz="0" w:space="0" w:color="auto"/>
            <w:left w:val="none" w:sz="0" w:space="0" w:color="auto"/>
            <w:bottom w:val="none" w:sz="0" w:space="0" w:color="auto"/>
            <w:right w:val="none" w:sz="0" w:space="0" w:color="auto"/>
          </w:divBdr>
        </w:div>
        <w:div w:id="1053432182">
          <w:marLeft w:val="0"/>
          <w:marRight w:val="0"/>
          <w:marTop w:val="0"/>
          <w:marBottom w:val="0"/>
          <w:divBdr>
            <w:top w:val="none" w:sz="0" w:space="0" w:color="auto"/>
            <w:left w:val="none" w:sz="0" w:space="0" w:color="auto"/>
            <w:bottom w:val="none" w:sz="0" w:space="0" w:color="auto"/>
            <w:right w:val="none" w:sz="0" w:space="0" w:color="auto"/>
          </w:divBdr>
        </w:div>
        <w:div w:id="1617904501">
          <w:marLeft w:val="0"/>
          <w:marRight w:val="0"/>
          <w:marTop w:val="0"/>
          <w:marBottom w:val="0"/>
          <w:divBdr>
            <w:top w:val="none" w:sz="0" w:space="0" w:color="auto"/>
            <w:left w:val="none" w:sz="0" w:space="0" w:color="auto"/>
            <w:bottom w:val="none" w:sz="0" w:space="0" w:color="auto"/>
            <w:right w:val="none" w:sz="0" w:space="0" w:color="auto"/>
          </w:divBdr>
        </w:div>
        <w:div w:id="206769160">
          <w:marLeft w:val="0"/>
          <w:marRight w:val="0"/>
          <w:marTop w:val="0"/>
          <w:marBottom w:val="0"/>
          <w:divBdr>
            <w:top w:val="none" w:sz="0" w:space="0" w:color="auto"/>
            <w:left w:val="none" w:sz="0" w:space="0" w:color="auto"/>
            <w:bottom w:val="none" w:sz="0" w:space="0" w:color="auto"/>
            <w:right w:val="none" w:sz="0" w:space="0" w:color="auto"/>
          </w:divBdr>
        </w:div>
        <w:div w:id="319890592">
          <w:marLeft w:val="0"/>
          <w:marRight w:val="0"/>
          <w:marTop w:val="0"/>
          <w:marBottom w:val="0"/>
          <w:divBdr>
            <w:top w:val="none" w:sz="0" w:space="0" w:color="auto"/>
            <w:left w:val="none" w:sz="0" w:space="0" w:color="auto"/>
            <w:bottom w:val="none" w:sz="0" w:space="0" w:color="auto"/>
            <w:right w:val="none" w:sz="0" w:space="0" w:color="auto"/>
          </w:divBdr>
        </w:div>
        <w:div w:id="489831400">
          <w:marLeft w:val="0"/>
          <w:marRight w:val="0"/>
          <w:marTop w:val="0"/>
          <w:marBottom w:val="0"/>
          <w:divBdr>
            <w:top w:val="none" w:sz="0" w:space="0" w:color="auto"/>
            <w:left w:val="none" w:sz="0" w:space="0" w:color="auto"/>
            <w:bottom w:val="none" w:sz="0" w:space="0" w:color="auto"/>
            <w:right w:val="none" w:sz="0" w:space="0" w:color="auto"/>
          </w:divBdr>
        </w:div>
        <w:div w:id="1046872190">
          <w:marLeft w:val="0"/>
          <w:marRight w:val="0"/>
          <w:marTop w:val="0"/>
          <w:marBottom w:val="0"/>
          <w:divBdr>
            <w:top w:val="none" w:sz="0" w:space="0" w:color="auto"/>
            <w:left w:val="none" w:sz="0" w:space="0" w:color="auto"/>
            <w:bottom w:val="none" w:sz="0" w:space="0" w:color="auto"/>
            <w:right w:val="none" w:sz="0" w:space="0" w:color="auto"/>
          </w:divBdr>
        </w:div>
        <w:div w:id="1573273146">
          <w:marLeft w:val="0"/>
          <w:marRight w:val="0"/>
          <w:marTop w:val="0"/>
          <w:marBottom w:val="0"/>
          <w:divBdr>
            <w:top w:val="none" w:sz="0" w:space="0" w:color="auto"/>
            <w:left w:val="none" w:sz="0" w:space="0" w:color="auto"/>
            <w:bottom w:val="none" w:sz="0" w:space="0" w:color="auto"/>
            <w:right w:val="none" w:sz="0" w:space="0" w:color="auto"/>
          </w:divBdr>
        </w:div>
        <w:div w:id="1679503650">
          <w:marLeft w:val="0"/>
          <w:marRight w:val="0"/>
          <w:marTop w:val="0"/>
          <w:marBottom w:val="0"/>
          <w:divBdr>
            <w:top w:val="none" w:sz="0" w:space="0" w:color="auto"/>
            <w:left w:val="none" w:sz="0" w:space="0" w:color="auto"/>
            <w:bottom w:val="none" w:sz="0" w:space="0" w:color="auto"/>
            <w:right w:val="none" w:sz="0" w:space="0" w:color="auto"/>
          </w:divBdr>
        </w:div>
        <w:div w:id="208540504">
          <w:marLeft w:val="0"/>
          <w:marRight w:val="0"/>
          <w:marTop w:val="0"/>
          <w:marBottom w:val="0"/>
          <w:divBdr>
            <w:top w:val="none" w:sz="0" w:space="0" w:color="auto"/>
            <w:left w:val="none" w:sz="0" w:space="0" w:color="auto"/>
            <w:bottom w:val="none" w:sz="0" w:space="0" w:color="auto"/>
            <w:right w:val="none" w:sz="0" w:space="0" w:color="auto"/>
          </w:divBdr>
        </w:div>
        <w:div w:id="320275797">
          <w:marLeft w:val="0"/>
          <w:marRight w:val="0"/>
          <w:marTop w:val="0"/>
          <w:marBottom w:val="0"/>
          <w:divBdr>
            <w:top w:val="none" w:sz="0" w:space="0" w:color="auto"/>
            <w:left w:val="none" w:sz="0" w:space="0" w:color="auto"/>
            <w:bottom w:val="none" w:sz="0" w:space="0" w:color="auto"/>
            <w:right w:val="none" w:sz="0" w:space="0" w:color="auto"/>
          </w:divBdr>
        </w:div>
        <w:div w:id="305277157">
          <w:marLeft w:val="0"/>
          <w:marRight w:val="0"/>
          <w:marTop w:val="0"/>
          <w:marBottom w:val="0"/>
          <w:divBdr>
            <w:top w:val="none" w:sz="0" w:space="0" w:color="auto"/>
            <w:left w:val="none" w:sz="0" w:space="0" w:color="auto"/>
            <w:bottom w:val="none" w:sz="0" w:space="0" w:color="auto"/>
            <w:right w:val="none" w:sz="0" w:space="0" w:color="auto"/>
          </w:divBdr>
        </w:div>
        <w:div w:id="1644575558">
          <w:marLeft w:val="0"/>
          <w:marRight w:val="0"/>
          <w:marTop w:val="0"/>
          <w:marBottom w:val="0"/>
          <w:divBdr>
            <w:top w:val="none" w:sz="0" w:space="0" w:color="auto"/>
            <w:left w:val="none" w:sz="0" w:space="0" w:color="auto"/>
            <w:bottom w:val="none" w:sz="0" w:space="0" w:color="auto"/>
            <w:right w:val="none" w:sz="0" w:space="0" w:color="auto"/>
          </w:divBdr>
        </w:div>
        <w:div w:id="21515725">
          <w:marLeft w:val="0"/>
          <w:marRight w:val="0"/>
          <w:marTop w:val="0"/>
          <w:marBottom w:val="0"/>
          <w:divBdr>
            <w:top w:val="none" w:sz="0" w:space="0" w:color="auto"/>
            <w:left w:val="none" w:sz="0" w:space="0" w:color="auto"/>
            <w:bottom w:val="none" w:sz="0" w:space="0" w:color="auto"/>
            <w:right w:val="none" w:sz="0" w:space="0" w:color="auto"/>
          </w:divBdr>
        </w:div>
        <w:div w:id="1039819196">
          <w:marLeft w:val="0"/>
          <w:marRight w:val="0"/>
          <w:marTop w:val="0"/>
          <w:marBottom w:val="0"/>
          <w:divBdr>
            <w:top w:val="none" w:sz="0" w:space="0" w:color="auto"/>
            <w:left w:val="none" w:sz="0" w:space="0" w:color="auto"/>
            <w:bottom w:val="none" w:sz="0" w:space="0" w:color="auto"/>
            <w:right w:val="none" w:sz="0" w:space="0" w:color="auto"/>
          </w:divBdr>
        </w:div>
      </w:divsChild>
    </w:div>
    <w:div w:id="493688010">
      <w:bodyDiv w:val="1"/>
      <w:marLeft w:val="0"/>
      <w:marRight w:val="0"/>
      <w:marTop w:val="0"/>
      <w:marBottom w:val="0"/>
      <w:divBdr>
        <w:top w:val="none" w:sz="0" w:space="0" w:color="auto"/>
        <w:left w:val="none" w:sz="0" w:space="0" w:color="auto"/>
        <w:bottom w:val="none" w:sz="0" w:space="0" w:color="auto"/>
        <w:right w:val="none" w:sz="0" w:space="0" w:color="auto"/>
      </w:divBdr>
      <w:divsChild>
        <w:div w:id="901719093">
          <w:marLeft w:val="0"/>
          <w:marRight w:val="0"/>
          <w:marTop w:val="0"/>
          <w:marBottom w:val="0"/>
          <w:divBdr>
            <w:top w:val="none" w:sz="0" w:space="0" w:color="auto"/>
            <w:left w:val="none" w:sz="0" w:space="0" w:color="auto"/>
            <w:bottom w:val="none" w:sz="0" w:space="0" w:color="auto"/>
            <w:right w:val="none" w:sz="0" w:space="0" w:color="auto"/>
          </w:divBdr>
          <w:divsChild>
            <w:div w:id="1923294165">
              <w:marLeft w:val="0"/>
              <w:marRight w:val="0"/>
              <w:marTop w:val="0"/>
              <w:marBottom w:val="0"/>
              <w:divBdr>
                <w:top w:val="none" w:sz="0" w:space="0" w:color="auto"/>
                <w:left w:val="none" w:sz="0" w:space="0" w:color="auto"/>
                <w:bottom w:val="none" w:sz="0" w:space="0" w:color="auto"/>
                <w:right w:val="none" w:sz="0" w:space="0" w:color="auto"/>
              </w:divBdr>
            </w:div>
            <w:div w:id="643238539">
              <w:marLeft w:val="0"/>
              <w:marRight w:val="0"/>
              <w:marTop w:val="0"/>
              <w:marBottom w:val="0"/>
              <w:divBdr>
                <w:top w:val="none" w:sz="0" w:space="0" w:color="auto"/>
                <w:left w:val="none" w:sz="0" w:space="0" w:color="auto"/>
                <w:bottom w:val="none" w:sz="0" w:space="0" w:color="auto"/>
                <w:right w:val="none" w:sz="0" w:space="0" w:color="auto"/>
              </w:divBdr>
            </w:div>
            <w:div w:id="2277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3552">
      <w:bodyDiv w:val="1"/>
      <w:marLeft w:val="0"/>
      <w:marRight w:val="0"/>
      <w:marTop w:val="0"/>
      <w:marBottom w:val="0"/>
      <w:divBdr>
        <w:top w:val="none" w:sz="0" w:space="0" w:color="auto"/>
        <w:left w:val="none" w:sz="0" w:space="0" w:color="auto"/>
        <w:bottom w:val="none" w:sz="0" w:space="0" w:color="auto"/>
        <w:right w:val="none" w:sz="0" w:space="0" w:color="auto"/>
      </w:divBdr>
    </w:div>
    <w:div w:id="720134849">
      <w:bodyDiv w:val="1"/>
      <w:marLeft w:val="0"/>
      <w:marRight w:val="0"/>
      <w:marTop w:val="0"/>
      <w:marBottom w:val="0"/>
      <w:divBdr>
        <w:top w:val="none" w:sz="0" w:space="0" w:color="auto"/>
        <w:left w:val="none" w:sz="0" w:space="0" w:color="auto"/>
        <w:bottom w:val="none" w:sz="0" w:space="0" w:color="auto"/>
        <w:right w:val="none" w:sz="0" w:space="0" w:color="auto"/>
      </w:divBdr>
      <w:divsChild>
        <w:div w:id="483199397">
          <w:marLeft w:val="0"/>
          <w:marRight w:val="0"/>
          <w:marTop w:val="0"/>
          <w:marBottom w:val="0"/>
          <w:divBdr>
            <w:top w:val="none" w:sz="0" w:space="0" w:color="auto"/>
            <w:left w:val="none" w:sz="0" w:space="0" w:color="auto"/>
            <w:bottom w:val="none" w:sz="0" w:space="0" w:color="auto"/>
            <w:right w:val="none" w:sz="0" w:space="0" w:color="auto"/>
          </w:divBdr>
        </w:div>
        <w:div w:id="2058888435">
          <w:marLeft w:val="0"/>
          <w:marRight w:val="0"/>
          <w:marTop w:val="0"/>
          <w:marBottom w:val="0"/>
          <w:divBdr>
            <w:top w:val="none" w:sz="0" w:space="0" w:color="auto"/>
            <w:left w:val="none" w:sz="0" w:space="0" w:color="auto"/>
            <w:bottom w:val="none" w:sz="0" w:space="0" w:color="auto"/>
            <w:right w:val="none" w:sz="0" w:space="0" w:color="auto"/>
          </w:divBdr>
        </w:div>
        <w:div w:id="353654931">
          <w:marLeft w:val="0"/>
          <w:marRight w:val="0"/>
          <w:marTop w:val="0"/>
          <w:marBottom w:val="0"/>
          <w:divBdr>
            <w:top w:val="none" w:sz="0" w:space="0" w:color="auto"/>
            <w:left w:val="none" w:sz="0" w:space="0" w:color="auto"/>
            <w:bottom w:val="none" w:sz="0" w:space="0" w:color="auto"/>
            <w:right w:val="none" w:sz="0" w:space="0" w:color="auto"/>
          </w:divBdr>
        </w:div>
      </w:divsChild>
    </w:div>
    <w:div w:id="789741502">
      <w:bodyDiv w:val="1"/>
      <w:marLeft w:val="0"/>
      <w:marRight w:val="0"/>
      <w:marTop w:val="0"/>
      <w:marBottom w:val="0"/>
      <w:divBdr>
        <w:top w:val="none" w:sz="0" w:space="0" w:color="auto"/>
        <w:left w:val="none" w:sz="0" w:space="0" w:color="auto"/>
        <w:bottom w:val="none" w:sz="0" w:space="0" w:color="auto"/>
        <w:right w:val="none" w:sz="0" w:space="0" w:color="auto"/>
      </w:divBdr>
      <w:divsChild>
        <w:div w:id="1012418381">
          <w:marLeft w:val="0"/>
          <w:marRight w:val="0"/>
          <w:marTop w:val="0"/>
          <w:marBottom w:val="0"/>
          <w:divBdr>
            <w:top w:val="none" w:sz="0" w:space="0" w:color="auto"/>
            <w:left w:val="none" w:sz="0" w:space="0" w:color="auto"/>
            <w:bottom w:val="none" w:sz="0" w:space="0" w:color="auto"/>
            <w:right w:val="none" w:sz="0" w:space="0" w:color="auto"/>
          </w:divBdr>
        </w:div>
        <w:div w:id="58481814">
          <w:marLeft w:val="0"/>
          <w:marRight w:val="0"/>
          <w:marTop w:val="0"/>
          <w:marBottom w:val="0"/>
          <w:divBdr>
            <w:top w:val="none" w:sz="0" w:space="0" w:color="auto"/>
            <w:left w:val="none" w:sz="0" w:space="0" w:color="auto"/>
            <w:bottom w:val="none" w:sz="0" w:space="0" w:color="auto"/>
            <w:right w:val="none" w:sz="0" w:space="0" w:color="auto"/>
          </w:divBdr>
        </w:div>
        <w:div w:id="17782412">
          <w:marLeft w:val="0"/>
          <w:marRight w:val="0"/>
          <w:marTop w:val="0"/>
          <w:marBottom w:val="0"/>
          <w:divBdr>
            <w:top w:val="none" w:sz="0" w:space="0" w:color="auto"/>
            <w:left w:val="none" w:sz="0" w:space="0" w:color="auto"/>
            <w:bottom w:val="none" w:sz="0" w:space="0" w:color="auto"/>
            <w:right w:val="none" w:sz="0" w:space="0" w:color="auto"/>
          </w:divBdr>
        </w:div>
        <w:div w:id="1561793618">
          <w:marLeft w:val="0"/>
          <w:marRight w:val="0"/>
          <w:marTop w:val="0"/>
          <w:marBottom w:val="0"/>
          <w:divBdr>
            <w:top w:val="none" w:sz="0" w:space="0" w:color="auto"/>
            <w:left w:val="none" w:sz="0" w:space="0" w:color="auto"/>
            <w:bottom w:val="none" w:sz="0" w:space="0" w:color="auto"/>
            <w:right w:val="none" w:sz="0" w:space="0" w:color="auto"/>
          </w:divBdr>
        </w:div>
        <w:div w:id="384719916">
          <w:marLeft w:val="0"/>
          <w:marRight w:val="0"/>
          <w:marTop w:val="0"/>
          <w:marBottom w:val="0"/>
          <w:divBdr>
            <w:top w:val="none" w:sz="0" w:space="0" w:color="auto"/>
            <w:left w:val="none" w:sz="0" w:space="0" w:color="auto"/>
            <w:bottom w:val="none" w:sz="0" w:space="0" w:color="auto"/>
            <w:right w:val="none" w:sz="0" w:space="0" w:color="auto"/>
          </w:divBdr>
        </w:div>
        <w:div w:id="563754773">
          <w:marLeft w:val="0"/>
          <w:marRight w:val="0"/>
          <w:marTop w:val="0"/>
          <w:marBottom w:val="0"/>
          <w:divBdr>
            <w:top w:val="none" w:sz="0" w:space="0" w:color="auto"/>
            <w:left w:val="none" w:sz="0" w:space="0" w:color="auto"/>
            <w:bottom w:val="none" w:sz="0" w:space="0" w:color="auto"/>
            <w:right w:val="none" w:sz="0" w:space="0" w:color="auto"/>
          </w:divBdr>
        </w:div>
        <w:div w:id="846938920">
          <w:marLeft w:val="0"/>
          <w:marRight w:val="0"/>
          <w:marTop w:val="0"/>
          <w:marBottom w:val="0"/>
          <w:divBdr>
            <w:top w:val="none" w:sz="0" w:space="0" w:color="auto"/>
            <w:left w:val="none" w:sz="0" w:space="0" w:color="auto"/>
            <w:bottom w:val="none" w:sz="0" w:space="0" w:color="auto"/>
            <w:right w:val="none" w:sz="0" w:space="0" w:color="auto"/>
          </w:divBdr>
        </w:div>
        <w:div w:id="1897089112">
          <w:marLeft w:val="0"/>
          <w:marRight w:val="0"/>
          <w:marTop w:val="0"/>
          <w:marBottom w:val="0"/>
          <w:divBdr>
            <w:top w:val="none" w:sz="0" w:space="0" w:color="auto"/>
            <w:left w:val="none" w:sz="0" w:space="0" w:color="auto"/>
            <w:bottom w:val="none" w:sz="0" w:space="0" w:color="auto"/>
            <w:right w:val="none" w:sz="0" w:space="0" w:color="auto"/>
          </w:divBdr>
        </w:div>
        <w:div w:id="1962150063">
          <w:marLeft w:val="0"/>
          <w:marRight w:val="0"/>
          <w:marTop w:val="0"/>
          <w:marBottom w:val="0"/>
          <w:divBdr>
            <w:top w:val="none" w:sz="0" w:space="0" w:color="auto"/>
            <w:left w:val="none" w:sz="0" w:space="0" w:color="auto"/>
            <w:bottom w:val="none" w:sz="0" w:space="0" w:color="auto"/>
            <w:right w:val="none" w:sz="0" w:space="0" w:color="auto"/>
          </w:divBdr>
        </w:div>
        <w:div w:id="650984525">
          <w:marLeft w:val="0"/>
          <w:marRight w:val="0"/>
          <w:marTop w:val="0"/>
          <w:marBottom w:val="0"/>
          <w:divBdr>
            <w:top w:val="none" w:sz="0" w:space="0" w:color="auto"/>
            <w:left w:val="none" w:sz="0" w:space="0" w:color="auto"/>
            <w:bottom w:val="none" w:sz="0" w:space="0" w:color="auto"/>
            <w:right w:val="none" w:sz="0" w:space="0" w:color="auto"/>
          </w:divBdr>
        </w:div>
        <w:div w:id="1924483530">
          <w:marLeft w:val="0"/>
          <w:marRight w:val="0"/>
          <w:marTop w:val="0"/>
          <w:marBottom w:val="0"/>
          <w:divBdr>
            <w:top w:val="none" w:sz="0" w:space="0" w:color="auto"/>
            <w:left w:val="none" w:sz="0" w:space="0" w:color="auto"/>
            <w:bottom w:val="none" w:sz="0" w:space="0" w:color="auto"/>
            <w:right w:val="none" w:sz="0" w:space="0" w:color="auto"/>
          </w:divBdr>
        </w:div>
        <w:div w:id="1891529786">
          <w:marLeft w:val="0"/>
          <w:marRight w:val="0"/>
          <w:marTop w:val="0"/>
          <w:marBottom w:val="0"/>
          <w:divBdr>
            <w:top w:val="none" w:sz="0" w:space="0" w:color="auto"/>
            <w:left w:val="none" w:sz="0" w:space="0" w:color="auto"/>
            <w:bottom w:val="none" w:sz="0" w:space="0" w:color="auto"/>
            <w:right w:val="none" w:sz="0" w:space="0" w:color="auto"/>
          </w:divBdr>
        </w:div>
        <w:div w:id="177623687">
          <w:marLeft w:val="0"/>
          <w:marRight w:val="0"/>
          <w:marTop w:val="0"/>
          <w:marBottom w:val="0"/>
          <w:divBdr>
            <w:top w:val="none" w:sz="0" w:space="0" w:color="auto"/>
            <w:left w:val="none" w:sz="0" w:space="0" w:color="auto"/>
            <w:bottom w:val="none" w:sz="0" w:space="0" w:color="auto"/>
            <w:right w:val="none" w:sz="0" w:space="0" w:color="auto"/>
          </w:divBdr>
        </w:div>
        <w:div w:id="719134689">
          <w:marLeft w:val="0"/>
          <w:marRight w:val="0"/>
          <w:marTop w:val="0"/>
          <w:marBottom w:val="0"/>
          <w:divBdr>
            <w:top w:val="none" w:sz="0" w:space="0" w:color="auto"/>
            <w:left w:val="none" w:sz="0" w:space="0" w:color="auto"/>
            <w:bottom w:val="none" w:sz="0" w:space="0" w:color="auto"/>
            <w:right w:val="none" w:sz="0" w:space="0" w:color="auto"/>
          </w:divBdr>
        </w:div>
        <w:div w:id="381443500">
          <w:marLeft w:val="0"/>
          <w:marRight w:val="0"/>
          <w:marTop w:val="0"/>
          <w:marBottom w:val="0"/>
          <w:divBdr>
            <w:top w:val="none" w:sz="0" w:space="0" w:color="auto"/>
            <w:left w:val="none" w:sz="0" w:space="0" w:color="auto"/>
            <w:bottom w:val="none" w:sz="0" w:space="0" w:color="auto"/>
            <w:right w:val="none" w:sz="0" w:space="0" w:color="auto"/>
          </w:divBdr>
        </w:div>
        <w:div w:id="843979617">
          <w:marLeft w:val="0"/>
          <w:marRight w:val="0"/>
          <w:marTop w:val="0"/>
          <w:marBottom w:val="0"/>
          <w:divBdr>
            <w:top w:val="none" w:sz="0" w:space="0" w:color="auto"/>
            <w:left w:val="none" w:sz="0" w:space="0" w:color="auto"/>
            <w:bottom w:val="none" w:sz="0" w:space="0" w:color="auto"/>
            <w:right w:val="none" w:sz="0" w:space="0" w:color="auto"/>
          </w:divBdr>
        </w:div>
        <w:div w:id="1949509707">
          <w:marLeft w:val="0"/>
          <w:marRight w:val="0"/>
          <w:marTop w:val="0"/>
          <w:marBottom w:val="0"/>
          <w:divBdr>
            <w:top w:val="none" w:sz="0" w:space="0" w:color="auto"/>
            <w:left w:val="none" w:sz="0" w:space="0" w:color="auto"/>
            <w:bottom w:val="none" w:sz="0" w:space="0" w:color="auto"/>
            <w:right w:val="none" w:sz="0" w:space="0" w:color="auto"/>
          </w:divBdr>
        </w:div>
        <w:div w:id="1769617161">
          <w:marLeft w:val="0"/>
          <w:marRight w:val="0"/>
          <w:marTop w:val="0"/>
          <w:marBottom w:val="0"/>
          <w:divBdr>
            <w:top w:val="none" w:sz="0" w:space="0" w:color="auto"/>
            <w:left w:val="none" w:sz="0" w:space="0" w:color="auto"/>
            <w:bottom w:val="none" w:sz="0" w:space="0" w:color="auto"/>
            <w:right w:val="none" w:sz="0" w:space="0" w:color="auto"/>
          </w:divBdr>
        </w:div>
        <w:div w:id="1818954549">
          <w:marLeft w:val="0"/>
          <w:marRight w:val="0"/>
          <w:marTop w:val="0"/>
          <w:marBottom w:val="0"/>
          <w:divBdr>
            <w:top w:val="none" w:sz="0" w:space="0" w:color="auto"/>
            <w:left w:val="none" w:sz="0" w:space="0" w:color="auto"/>
            <w:bottom w:val="none" w:sz="0" w:space="0" w:color="auto"/>
            <w:right w:val="none" w:sz="0" w:space="0" w:color="auto"/>
          </w:divBdr>
        </w:div>
        <w:div w:id="1905942052">
          <w:marLeft w:val="0"/>
          <w:marRight w:val="0"/>
          <w:marTop w:val="0"/>
          <w:marBottom w:val="0"/>
          <w:divBdr>
            <w:top w:val="none" w:sz="0" w:space="0" w:color="auto"/>
            <w:left w:val="none" w:sz="0" w:space="0" w:color="auto"/>
            <w:bottom w:val="none" w:sz="0" w:space="0" w:color="auto"/>
            <w:right w:val="none" w:sz="0" w:space="0" w:color="auto"/>
          </w:divBdr>
        </w:div>
        <w:div w:id="720639935">
          <w:marLeft w:val="0"/>
          <w:marRight w:val="0"/>
          <w:marTop w:val="0"/>
          <w:marBottom w:val="0"/>
          <w:divBdr>
            <w:top w:val="none" w:sz="0" w:space="0" w:color="auto"/>
            <w:left w:val="none" w:sz="0" w:space="0" w:color="auto"/>
            <w:bottom w:val="none" w:sz="0" w:space="0" w:color="auto"/>
            <w:right w:val="none" w:sz="0" w:space="0" w:color="auto"/>
          </w:divBdr>
        </w:div>
        <w:div w:id="112942027">
          <w:marLeft w:val="0"/>
          <w:marRight w:val="0"/>
          <w:marTop w:val="0"/>
          <w:marBottom w:val="0"/>
          <w:divBdr>
            <w:top w:val="none" w:sz="0" w:space="0" w:color="auto"/>
            <w:left w:val="none" w:sz="0" w:space="0" w:color="auto"/>
            <w:bottom w:val="none" w:sz="0" w:space="0" w:color="auto"/>
            <w:right w:val="none" w:sz="0" w:space="0" w:color="auto"/>
          </w:divBdr>
        </w:div>
      </w:divsChild>
    </w:div>
    <w:div w:id="830291917">
      <w:bodyDiv w:val="1"/>
      <w:marLeft w:val="0"/>
      <w:marRight w:val="0"/>
      <w:marTop w:val="0"/>
      <w:marBottom w:val="0"/>
      <w:divBdr>
        <w:top w:val="none" w:sz="0" w:space="0" w:color="auto"/>
        <w:left w:val="none" w:sz="0" w:space="0" w:color="auto"/>
        <w:bottom w:val="none" w:sz="0" w:space="0" w:color="auto"/>
        <w:right w:val="none" w:sz="0" w:space="0" w:color="auto"/>
      </w:divBdr>
      <w:divsChild>
        <w:div w:id="559710204">
          <w:marLeft w:val="0"/>
          <w:marRight w:val="0"/>
          <w:marTop w:val="0"/>
          <w:marBottom w:val="0"/>
          <w:divBdr>
            <w:top w:val="none" w:sz="0" w:space="0" w:color="auto"/>
            <w:left w:val="none" w:sz="0" w:space="0" w:color="auto"/>
            <w:bottom w:val="none" w:sz="0" w:space="0" w:color="auto"/>
            <w:right w:val="none" w:sz="0" w:space="0" w:color="auto"/>
          </w:divBdr>
        </w:div>
        <w:div w:id="444083914">
          <w:marLeft w:val="0"/>
          <w:marRight w:val="0"/>
          <w:marTop w:val="0"/>
          <w:marBottom w:val="0"/>
          <w:divBdr>
            <w:top w:val="none" w:sz="0" w:space="0" w:color="auto"/>
            <w:left w:val="none" w:sz="0" w:space="0" w:color="auto"/>
            <w:bottom w:val="none" w:sz="0" w:space="0" w:color="auto"/>
            <w:right w:val="none" w:sz="0" w:space="0" w:color="auto"/>
          </w:divBdr>
        </w:div>
        <w:div w:id="607736479">
          <w:marLeft w:val="0"/>
          <w:marRight w:val="0"/>
          <w:marTop w:val="0"/>
          <w:marBottom w:val="0"/>
          <w:divBdr>
            <w:top w:val="none" w:sz="0" w:space="0" w:color="auto"/>
            <w:left w:val="none" w:sz="0" w:space="0" w:color="auto"/>
            <w:bottom w:val="none" w:sz="0" w:space="0" w:color="auto"/>
            <w:right w:val="none" w:sz="0" w:space="0" w:color="auto"/>
          </w:divBdr>
        </w:div>
        <w:div w:id="1182085072">
          <w:marLeft w:val="0"/>
          <w:marRight w:val="0"/>
          <w:marTop w:val="0"/>
          <w:marBottom w:val="0"/>
          <w:divBdr>
            <w:top w:val="none" w:sz="0" w:space="0" w:color="auto"/>
            <w:left w:val="none" w:sz="0" w:space="0" w:color="auto"/>
            <w:bottom w:val="none" w:sz="0" w:space="0" w:color="auto"/>
            <w:right w:val="none" w:sz="0" w:space="0" w:color="auto"/>
          </w:divBdr>
        </w:div>
        <w:div w:id="1326396655">
          <w:marLeft w:val="0"/>
          <w:marRight w:val="0"/>
          <w:marTop w:val="0"/>
          <w:marBottom w:val="0"/>
          <w:divBdr>
            <w:top w:val="none" w:sz="0" w:space="0" w:color="auto"/>
            <w:left w:val="none" w:sz="0" w:space="0" w:color="auto"/>
            <w:bottom w:val="none" w:sz="0" w:space="0" w:color="auto"/>
            <w:right w:val="none" w:sz="0" w:space="0" w:color="auto"/>
          </w:divBdr>
        </w:div>
        <w:div w:id="1084642134">
          <w:marLeft w:val="0"/>
          <w:marRight w:val="0"/>
          <w:marTop w:val="0"/>
          <w:marBottom w:val="0"/>
          <w:divBdr>
            <w:top w:val="none" w:sz="0" w:space="0" w:color="auto"/>
            <w:left w:val="none" w:sz="0" w:space="0" w:color="auto"/>
            <w:bottom w:val="none" w:sz="0" w:space="0" w:color="auto"/>
            <w:right w:val="none" w:sz="0" w:space="0" w:color="auto"/>
          </w:divBdr>
        </w:div>
        <w:div w:id="843594511">
          <w:marLeft w:val="0"/>
          <w:marRight w:val="0"/>
          <w:marTop w:val="0"/>
          <w:marBottom w:val="0"/>
          <w:divBdr>
            <w:top w:val="none" w:sz="0" w:space="0" w:color="auto"/>
            <w:left w:val="none" w:sz="0" w:space="0" w:color="auto"/>
            <w:bottom w:val="none" w:sz="0" w:space="0" w:color="auto"/>
            <w:right w:val="none" w:sz="0" w:space="0" w:color="auto"/>
          </w:divBdr>
        </w:div>
        <w:div w:id="1445803239">
          <w:marLeft w:val="0"/>
          <w:marRight w:val="0"/>
          <w:marTop w:val="0"/>
          <w:marBottom w:val="0"/>
          <w:divBdr>
            <w:top w:val="none" w:sz="0" w:space="0" w:color="auto"/>
            <w:left w:val="none" w:sz="0" w:space="0" w:color="auto"/>
            <w:bottom w:val="none" w:sz="0" w:space="0" w:color="auto"/>
            <w:right w:val="none" w:sz="0" w:space="0" w:color="auto"/>
          </w:divBdr>
        </w:div>
        <w:div w:id="360907832">
          <w:marLeft w:val="0"/>
          <w:marRight w:val="0"/>
          <w:marTop w:val="0"/>
          <w:marBottom w:val="0"/>
          <w:divBdr>
            <w:top w:val="none" w:sz="0" w:space="0" w:color="auto"/>
            <w:left w:val="none" w:sz="0" w:space="0" w:color="auto"/>
            <w:bottom w:val="none" w:sz="0" w:space="0" w:color="auto"/>
            <w:right w:val="none" w:sz="0" w:space="0" w:color="auto"/>
          </w:divBdr>
        </w:div>
        <w:div w:id="1889142684">
          <w:marLeft w:val="0"/>
          <w:marRight w:val="0"/>
          <w:marTop w:val="0"/>
          <w:marBottom w:val="0"/>
          <w:divBdr>
            <w:top w:val="none" w:sz="0" w:space="0" w:color="auto"/>
            <w:left w:val="none" w:sz="0" w:space="0" w:color="auto"/>
            <w:bottom w:val="none" w:sz="0" w:space="0" w:color="auto"/>
            <w:right w:val="none" w:sz="0" w:space="0" w:color="auto"/>
          </w:divBdr>
        </w:div>
        <w:div w:id="2097558067">
          <w:marLeft w:val="0"/>
          <w:marRight w:val="0"/>
          <w:marTop w:val="0"/>
          <w:marBottom w:val="0"/>
          <w:divBdr>
            <w:top w:val="none" w:sz="0" w:space="0" w:color="auto"/>
            <w:left w:val="none" w:sz="0" w:space="0" w:color="auto"/>
            <w:bottom w:val="none" w:sz="0" w:space="0" w:color="auto"/>
            <w:right w:val="none" w:sz="0" w:space="0" w:color="auto"/>
          </w:divBdr>
        </w:div>
        <w:div w:id="1463227328">
          <w:marLeft w:val="0"/>
          <w:marRight w:val="0"/>
          <w:marTop w:val="0"/>
          <w:marBottom w:val="0"/>
          <w:divBdr>
            <w:top w:val="none" w:sz="0" w:space="0" w:color="auto"/>
            <w:left w:val="none" w:sz="0" w:space="0" w:color="auto"/>
            <w:bottom w:val="none" w:sz="0" w:space="0" w:color="auto"/>
            <w:right w:val="none" w:sz="0" w:space="0" w:color="auto"/>
          </w:divBdr>
        </w:div>
        <w:div w:id="1262373625">
          <w:marLeft w:val="0"/>
          <w:marRight w:val="0"/>
          <w:marTop w:val="0"/>
          <w:marBottom w:val="0"/>
          <w:divBdr>
            <w:top w:val="none" w:sz="0" w:space="0" w:color="auto"/>
            <w:left w:val="none" w:sz="0" w:space="0" w:color="auto"/>
            <w:bottom w:val="none" w:sz="0" w:space="0" w:color="auto"/>
            <w:right w:val="none" w:sz="0" w:space="0" w:color="auto"/>
          </w:divBdr>
        </w:div>
        <w:div w:id="1321813410">
          <w:marLeft w:val="0"/>
          <w:marRight w:val="0"/>
          <w:marTop w:val="0"/>
          <w:marBottom w:val="0"/>
          <w:divBdr>
            <w:top w:val="none" w:sz="0" w:space="0" w:color="auto"/>
            <w:left w:val="none" w:sz="0" w:space="0" w:color="auto"/>
            <w:bottom w:val="none" w:sz="0" w:space="0" w:color="auto"/>
            <w:right w:val="none" w:sz="0" w:space="0" w:color="auto"/>
          </w:divBdr>
        </w:div>
        <w:div w:id="2122410596">
          <w:marLeft w:val="0"/>
          <w:marRight w:val="0"/>
          <w:marTop w:val="0"/>
          <w:marBottom w:val="0"/>
          <w:divBdr>
            <w:top w:val="none" w:sz="0" w:space="0" w:color="auto"/>
            <w:left w:val="none" w:sz="0" w:space="0" w:color="auto"/>
            <w:bottom w:val="none" w:sz="0" w:space="0" w:color="auto"/>
            <w:right w:val="none" w:sz="0" w:space="0" w:color="auto"/>
          </w:divBdr>
        </w:div>
        <w:div w:id="616107250">
          <w:marLeft w:val="0"/>
          <w:marRight w:val="0"/>
          <w:marTop w:val="0"/>
          <w:marBottom w:val="0"/>
          <w:divBdr>
            <w:top w:val="none" w:sz="0" w:space="0" w:color="auto"/>
            <w:left w:val="none" w:sz="0" w:space="0" w:color="auto"/>
            <w:bottom w:val="none" w:sz="0" w:space="0" w:color="auto"/>
            <w:right w:val="none" w:sz="0" w:space="0" w:color="auto"/>
          </w:divBdr>
        </w:div>
        <w:div w:id="778069021">
          <w:marLeft w:val="0"/>
          <w:marRight w:val="0"/>
          <w:marTop w:val="0"/>
          <w:marBottom w:val="0"/>
          <w:divBdr>
            <w:top w:val="none" w:sz="0" w:space="0" w:color="auto"/>
            <w:left w:val="none" w:sz="0" w:space="0" w:color="auto"/>
            <w:bottom w:val="none" w:sz="0" w:space="0" w:color="auto"/>
            <w:right w:val="none" w:sz="0" w:space="0" w:color="auto"/>
          </w:divBdr>
        </w:div>
        <w:div w:id="1251040549">
          <w:marLeft w:val="0"/>
          <w:marRight w:val="0"/>
          <w:marTop w:val="0"/>
          <w:marBottom w:val="0"/>
          <w:divBdr>
            <w:top w:val="none" w:sz="0" w:space="0" w:color="auto"/>
            <w:left w:val="none" w:sz="0" w:space="0" w:color="auto"/>
            <w:bottom w:val="none" w:sz="0" w:space="0" w:color="auto"/>
            <w:right w:val="none" w:sz="0" w:space="0" w:color="auto"/>
          </w:divBdr>
        </w:div>
        <w:div w:id="41562986">
          <w:marLeft w:val="0"/>
          <w:marRight w:val="0"/>
          <w:marTop w:val="0"/>
          <w:marBottom w:val="0"/>
          <w:divBdr>
            <w:top w:val="none" w:sz="0" w:space="0" w:color="auto"/>
            <w:left w:val="none" w:sz="0" w:space="0" w:color="auto"/>
            <w:bottom w:val="none" w:sz="0" w:space="0" w:color="auto"/>
            <w:right w:val="none" w:sz="0" w:space="0" w:color="auto"/>
          </w:divBdr>
        </w:div>
        <w:div w:id="1923951480">
          <w:marLeft w:val="0"/>
          <w:marRight w:val="0"/>
          <w:marTop w:val="0"/>
          <w:marBottom w:val="0"/>
          <w:divBdr>
            <w:top w:val="none" w:sz="0" w:space="0" w:color="auto"/>
            <w:left w:val="none" w:sz="0" w:space="0" w:color="auto"/>
            <w:bottom w:val="none" w:sz="0" w:space="0" w:color="auto"/>
            <w:right w:val="none" w:sz="0" w:space="0" w:color="auto"/>
          </w:divBdr>
        </w:div>
        <w:div w:id="719282223">
          <w:marLeft w:val="0"/>
          <w:marRight w:val="0"/>
          <w:marTop w:val="0"/>
          <w:marBottom w:val="0"/>
          <w:divBdr>
            <w:top w:val="none" w:sz="0" w:space="0" w:color="auto"/>
            <w:left w:val="none" w:sz="0" w:space="0" w:color="auto"/>
            <w:bottom w:val="none" w:sz="0" w:space="0" w:color="auto"/>
            <w:right w:val="none" w:sz="0" w:space="0" w:color="auto"/>
          </w:divBdr>
        </w:div>
        <w:div w:id="471293681">
          <w:marLeft w:val="0"/>
          <w:marRight w:val="0"/>
          <w:marTop w:val="0"/>
          <w:marBottom w:val="0"/>
          <w:divBdr>
            <w:top w:val="none" w:sz="0" w:space="0" w:color="auto"/>
            <w:left w:val="none" w:sz="0" w:space="0" w:color="auto"/>
            <w:bottom w:val="none" w:sz="0" w:space="0" w:color="auto"/>
            <w:right w:val="none" w:sz="0" w:space="0" w:color="auto"/>
          </w:divBdr>
        </w:div>
        <w:div w:id="1685207456">
          <w:marLeft w:val="0"/>
          <w:marRight w:val="0"/>
          <w:marTop w:val="0"/>
          <w:marBottom w:val="0"/>
          <w:divBdr>
            <w:top w:val="none" w:sz="0" w:space="0" w:color="auto"/>
            <w:left w:val="none" w:sz="0" w:space="0" w:color="auto"/>
            <w:bottom w:val="none" w:sz="0" w:space="0" w:color="auto"/>
            <w:right w:val="none" w:sz="0" w:space="0" w:color="auto"/>
          </w:divBdr>
        </w:div>
        <w:div w:id="1490361220">
          <w:marLeft w:val="0"/>
          <w:marRight w:val="0"/>
          <w:marTop w:val="0"/>
          <w:marBottom w:val="0"/>
          <w:divBdr>
            <w:top w:val="none" w:sz="0" w:space="0" w:color="auto"/>
            <w:left w:val="none" w:sz="0" w:space="0" w:color="auto"/>
            <w:bottom w:val="none" w:sz="0" w:space="0" w:color="auto"/>
            <w:right w:val="none" w:sz="0" w:space="0" w:color="auto"/>
          </w:divBdr>
        </w:div>
        <w:div w:id="433402131">
          <w:marLeft w:val="0"/>
          <w:marRight w:val="0"/>
          <w:marTop w:val="0"/>
          <w:marBottom w:val="0"/>
          <w:divBdr>
            <w:top w:val="none" w:sz="0" w:space="0" w:color="auto"/>
            <w:left w:val="none" w:sz="0" w:space="0" w:color="auto"/>
            <w:bottom w:val="none" w:sz="0" w:space="0" w:color="auto"/>
            <w:right w:val="none" w:sz="0" w:space="0" w:color="auto"/>
          </w:divBdr>
        </w:div>
        <w:div w:id="991979837">
          <w:marLeft w:val="0"/>
          <w:marRight w:val="0"/>
          <w:marTop w:val="0"/>
          <w:marBottom w:val="0"/>
          <w:divBdr>
            <w:top w:val="none" w:sz="0" w:space="0" w:color="auto"/>
            <w:left w:val="none" w:sz="0" w:space="0" w:color="auto"/>
            <w:bottom w:val="none" w:sz="0" w:space="0" w:color="auto"/>
            <w:right w:val="none" w:sz="0" w:space="0" w:color="auto"/>
          </w:divBdr>
        </w:div>
        <w:div w:id="1950041539">
          <w:marLeft w:val="0"/>
          <w:marRight w:val="0"/>
          <w:marTop w:val="0"/>
          <w:marBottom w:val="0"/>
          <w:divBdr>
            <w:top w:val="none" w:sz="0" w:space="0" w:color="auto"/>
            <w:left w:val="none" w:sz="0" w:space="0" w:color="auto"/>
            <w:bottom w:val="none" w:sz="0" w:space="0" w:color="auto"/>
            <w:right w:val="none" w:sz="0" w:space="0" w:color="auto"/>
          </w:divBdr>
        </w:div>
        <w:div w:id="1968730979">
          <w:marLeft w:val="0"/>
          <w:marRight w:val="0"/>
          <w:marTop w:val="0"/>
          <w:marBottom w:val="0"/>
          <w:divBdr>
            <w:top w:val="none" w:sz="0" w:space="0" w:color="auto"/>
            <w:left w:val="none" w:sz="0" w:space="0" w:color="auto"/>
            <w:bottom w:val="none" w:sz="0" w:space="0" w:color="auto"/>
            <w:right w:val="none" w:sz="0" w:space="0" w:color="auto"/>
          </w:divBdr>
        </w:div>
        <w:div w:id="907226760">
          <w:marLeft w:val="0"/>
          <w:marRight w:val="0"/>
          <w:marTop w:val="0"/>
          <w:marBottom w:val="0"/>
          <w:divBdr>
            <w:top w:val="none" w:sz="0" w:space="0" w:color="auto"/>
            <w:left w:val="none" w:sz="0" w:space="0" w:color="auto"/>
            <w:bottom w:val="none" w:sz="0" w:space="0" w:color="auto"/>
            <w:right w:val="none" w:sz="0" w:space="0" w:color="auto"/>
          </w:divBdr>
        </w:div>
        <w:div w:id="619382440">
          <w:marLeft w:val="0"/>
          <w:marRight w:val="0"/>
          <w:marTop w:val="0"/>
          <w:marBottom w:val="0"/>
          <w:divBdr>
            <w:top w:val="none" w:sz="0" w:space="0" w:color="auto"/>
            <w:left w:val="none" w:sz="0" w:space="0" w:color="auto"/>
            <w:bottom w:val="none" w:sz="0" w:space="0" w:color="auto"/>
            <w:right w:val="none" w:sz="0" w:space="0" w:color="auto"/>
          </w:divBdr>
        </w:div>
        <w:div w:id="1393771073">
          <w:marLeft w:val="0"/>
          <w:marRight w:val="0"/>
          <w:marTop w:val="0"/>
          <w:marBottom w:val="0"/>
          <w:divBdr>
            <w:top w:val="none" w:sz="0" w:space="0" w:color="auto"/>
            <w:left w:val="none" w:sz="0" w:space="0" w:color="auto"/>
            <w:bottom w:val="none" w:sz="0" w:space="0" w:color="auto"/>
            <w:right w:val="none" w:sz="0" w:space="0" w:color="auto"/>
          </w:divBdr>
        </w:div>
        <w:div w:id="1122840442">
          <w:marLeft w:val="0"/>
          <w:marRight w:val="0"/>
          <w:marTop w:val="0"/>
          <w:marBottom w:val="0"/>
          <w:divBdr>
            <w:top w:val="none" w:sz="0" w:space="0" w:color="auto"/>
            <w:left w:val="none" w:sz="0" w:space="0" w:color="auto"/>
            <w:bottom w:val="none" w:sz="0" w:space="0" w:color="auto"/>
            <w:right w:val="none" w:sz="0" w:space="0" w:color="auto"/>
          </w:divBdr>
        </w:div>
        <w:div w:id="1836843422">
          <w:marLeft w:val="0"/>
          <w:marRight w:val="0"/>
          <w:marTop w:val="0"/>
          <w:marBottom w:val="0"/>
          <w:divBdr>
            <w:top w:val="none" w:sz="0" w:space="0" w:color="auto"/>
            <w:left w:val="none" w:sz="0" w:space="0" w:color="auto"/>
            <w:bottom w:val="none" w:sz="0" w:space="0" w:color="auto"/>
            <w:right w:val="none" w:sz="0" w:space="0" w:color="auto"/>
          </w:divBdr>
        </w:div>
        <w:div w:id="360788890">
          <w:marLeft w:val="0"/>
          <w:marRight w:val="0"/>
          <w:marTop w:val="0"/>
          <w:marBottom w:val="0"/>
          <w:divBdr>
            <w:top w:val="none" w:sz="0" w:space="0" w:color="auto"/>
            <w:left w:val="none" w:sz="0" w:space="0" w:color="auto"/>
            <w:bottom w:val="none" w:sz="0" w:space="0" w:color="auto"/>
            <w:right w:val="none" w:sz="0" w:space="0" w:color="auto"/>
          </w:divBdr>
        </w:div>
        <w:div w:id="947811517">
          <w:marLeft w:val="0"/>
          <w:marRight w:val="0"/>
          <w:marTop w:val="0"/>
          <w:marBottom w:val="0"/>
          <w:divBdr>
            <w:top w:val="none" w:sz="0" w:space="0" w:color="auto"/>
            <w:left w:val="none" w:sz="0" w:space="0" w:color="auto"/>
            <w:bottom w:val="none" w:sz="0" w:space="0" w:color="auto"/>
            <w:right w:val="none" w:sz="0" w:space="0" w:color="auto"/>
          </w:divBdr>
        </w:div>
      </w:divsChild>
    </w:div>
    <w:div w:id="996692583">
      <w:bodyDiv w:val="1"/>
      <w:marLeft w:val="0"/>
      <w:marRight w:val="0"/>
      <w:marTop w:val="0"/>
      <w:marBottom w:val="0"/>
      <w:divBdr>
        <w:top w:val="none" w:sz="0" w:space="0" w:color="auto"/>
        <w:left w:val="none" w:sz="0" w:space="0" w:color="auto"/>
        <w:bottom w:val="none" w:sz="0" w:space="0" w:color="auto"/>
        <w:right w:val="none" w:sz="0" w:space="0" w:color="auto"/>
      </w:divBdr>
      <w:divsChild>
        <w:div w:id="594440197">
          <w:marLeft w:val="0"/>
          <w:marRight w:val="0"/>
          <w:marTop w:val="0"/>
          <w:marBottom w:val="0"/>
          <w:divBdr>
            <w:top w:val="none" w:sz="0" w:space="0" w:color="auto"/>
            <w:left w:val="none" w:sz="0" w:space="0" w:color="auto"/>
            <w:bottom w:val="none" w:sz="0" w:space="0" w:color="auto"/>
            <w:right w:val="none" w:sz="0" w:space="0" w:color="auto"/>
          </w:divBdr>
        </w:div>
        <w:div w:id="680551599">
          <w:marLeft w:val="0"/>
          <w:marRight w:val="0"/>
          <w:marTop w:val="0"/>
          <w:marBottom w:val="0"/>
          <w:divBdr>
            <w:top w:val="none" w:sz="0" w:space="0" w:color="auto"/>
            <w:left w:val="none" w:sz="0" w:space="0" w:color="auto"/>
            <w:bottom w:val="none" w:sz="0" w:space="0" w:color="auto"/>
            <w:right w:val="none" w:sz="0" w:space="0" w:color="auto"/>
          </w:divBdr>
        </w:div>
        <w:div w:id="919942833">
          <w:marLeft w:val="0"/>
          <w:marRight w:val="0"/>
          <w:marTop w:val="0"/>
          <w:marBottom w:val="0"/>
          <w:divBdr>
            <w:top w:val="none" w:sz="0" w:space="0" w:color="auto"/>
            <w:left w:val="none" w:sz="0" w:space="0" w:color="auto"/>
            <w:bottom w:val="none" w:sz="0" w:space="0" w:color="auto"/>
            <w:right w:val="none" w:sz="0" w:space="0" w:color="auto"/>
          </w:divBdr>
        </w:div>
        <w:div w:id="722602305">
          <w:marLeft w:val="0"/>
          <w:marRight w:val="0"/>
          <w:marTop w:val="0"/>
          <w:marBottom w:val="0"/>
          <w:divBdr>
            <w:top w:val="none" w:sz="0" w:space="0" w:color="auto"/>
            <w:left w:val="none" w:sz="0" w:space="0" w:color="auto"/>
            <w:bottom w:val="none" w:sz="0" w:space="0" w:color="auto"/>
            <w:right w:val="none" w:sz="0" w:space="0" w:color="auto"/>
          </w:divBdr>
        </w:div>
        <w:div w:id="218328530">
          <w:marLeft w:val="0"/>
          <w:marRight w:val="0"/>
          <w:marTop w:val="0"/>
          <w:marBottom w:val="0"/>
          <w:divBdr>
            <w:top w:val="none" w:sz="0" w:space="0" w:color="auto"/>
            <w:left w:val="none" w:sz="0" w:space="0" w:color="auto"/>
            <w:bottom w:val="none" w:sz="0" w:space="0" w:color="auto"/>
            <w:right w:val="none" w:sz="0" w:space="0" w:color="auto"/>
          </w:divBdr>
        </w:div>
        <w:div w:id="1011372398">
          <w:marLeft w:val="0"/>
          <w:marRight w:val="0"/>
          <w:marTop w:val="0"/>
          <w:marBottom w:val="0"/>
          <w:divBdr>
            <w:top w:val="none" w:sz="0" w:space="0" w:color="auto"/>
            <w:left w:val="none" w:sz="0" w:space="0" w:color="auto"/>
            <w:bottom w:val="none" w:sz="0" w:space="0" w:color="auto"/>
            <w:right w:val="none" w:sz="0" w:space="0" w:color="auto"/>
          </w:divBdr>
        </w:div>
        <w:div w:id="2054621080">
          <w:marLeft w:val="0"/>
          <w:marRight w:val="0"/>
          <w:marTop w:val="0"/>
          <w:marBottom w:val="0"/>
          <w:divBdr>
            <w:top w:val="none" w:sz="0" w:space="0" w:color="auto"/>
            <w:left w:val="none" w:sz="0" w:space="0" w:color="auto"/>
            <w:bottom w:val="none" w:sz="0" w:space="0" w:color="auto"/>
            <w:right w:val="none" w:sz="0" w:space="0" w:color="auto"/>
          </w:divBdr>
        </w:div>
        <w:div w:id="1802334618">
          <w:marLeft w:val="0"/>
          <w:marRight w:val="0"/>
          <w:marTop w:val="0"/>
          <w:marBottom w:val="0"/>
          <w:divBdr>
            <w:top w:val="none" w:sz="0" w:space="0" w:color="auto"/>
            <w:left w:val="none" w:sz="0" w:space="0" w:color="auto"/>
            <w:bottom w:val="none" w:sz="0" w:space="0" w:color="auto"/>
            <w:right w:val="none" w:sz="0" w:space="0" w:color="auto"/>
          </w:divBdr>
        </w:div>
        <w:div w:id="1331560844">
          <w:marLeft w:val="0"/>
          <w:marRight w:val="0"/>
          <w:marTop w:val="0"/>
          <w:marBottom w:val="0"/>
          <w:divBdr>
            <w:top w:val="none" w:sz="0" w:space="0" w:color="auto"/>
            <w:left w:val="none" w:sz="0" w:space="0" w:color="auto"/>
            <w:bottom w:val="none" w:sz="0" w:space="0" w:color="auto"/>
            <w:right w:val="none" w:sz="0" w:space="0" w:color="auto"/>
          </w:divBdr>
        </w:div>
        <w:div w:id="1658874408">
          <w:marLeft w:val="0"/>
          <w:marRight w:val="0"/>
          <w:marTop w:val="0"/>
          <w:marBottom w:val="0"/>
          <w:divBdr>
            <w:top w:val="none" w:sz="0" w:space="0" w:color="auto"/>
            <w:left w:val="none" w:sz="0" w:space="0" w:color="auto"/>
            <w:bottom w:val="none" w:sz="0" w:space="0" w:color="auto"/>
            <w:right w:val="none" w:sz="0" w:space="0" w:color="auto"/>
          </w:divBdr>
        </w:div>
        <w:div w:id="360478608">
          <w:marLeft w:val="0"/>
          <w:marRight w:val="0"/>
          <w:marTop w:val="0"/>
          <w:marBottom w:val="0"/>
          <w:divBdr>
            <w:top w:val="none" w:sz="0" w:space="0" w:color="auto"/>
            <w:left w:val="none" w:sz="0" w:space="0" w:color="auto"/>
            <w:bottom w:val="none" w:sz="0" w:space="0" w:color="auto"/>
            <w:right w:val="none" w:sz="0" w:space="0" w:color="auto"/>
          </w:divBdr>
        </w:div>
        <w:div w:id="2048875342">
          <w:marLeft w:val="0"/>
          <w:marRight w:val="0"/>
          <w:marTop w:val="0"/>
          <w:marBottom w:val="0"/>
          <w:divBdr>
            <w:top w:val="none" w:sz="0" w:space="0" w:color="auto"/>
            <w:left w:val="none" w:sz="0" w:space="0" w:color="auto"/>
            <w:bottom w:val="none" w:sz="0" w:space="0" w:color="auto"/>
            <w:right w:val="none" w:sz="0" w:space="0" w:color="auto"/>
          </w:divBdr>
        </w:div>
        <w:div w:id="1943755440">
          <w:marLeft w:val="0"/>
          <w:marRight w:val="0"/>
          <w:marTop w:val="0"/>
          <w:marBottom w:val="0"/>
          <w:divBdr>
            <w:top w:val="none" w:sz="0" w:space="0" w:color="auto"/>
            <w:left w:val="none" w:sz="0" w:space="0" w:color="auto"/>
            <w:bottom w:val="none" w:sz="0" w:space="0" w:color="auto"/>
            <w:right w:val="none" w:sz="0" w:space="0" w:color="auto"/>
          </w:divBdr>
        </w:div>
        <w:div w:id="989790336">
          <w:marLeft w:val="0"/>
          <w:marRight w:val="0"/>
          <w:marTop w:val="0"/>
          <w:marBottom w:val="0"/>
          <w:divBdr>
            <w:top w:val="none" w:sz="0" w:space="0" w:color="auto"/>
            <w:left w:val="none" w:sz="0" w:space="0" w:color="auto"/>
            <w:bottom w:val="none" w:sz="0" w:space="0" w:color="auto"/>
            <w:right w:val="none" w:sz="0" w:space="0" w:color="auto"/>
          </w:divBdr>
        </w:div>
        <w:div w:id="846137206">
          <w:marLeft w:val="0"/>
          <w:marRight w:val="0"/>
          <w:marTop w:val="0"/>
          <w:marBottom w:val="0"/>
          <w:divBdr>
            <w:top w:val="none" w:sz="0" w:space="0" w:color="auto"/>
            <w:left w:val="none" w:sz="0" w:space="0" w:color="auto"/>
            <w:bottom w:val="none" w:sz="0" w:space="0" w:color="auto"/>
            <w:right w:val="none" w:sz="0" w:space="0" w:color="auto"/>
          </w:divBdr>
        </w:div>
        <w:div w:id="1334263988">
          <w:marLeft w:val="0"/>
          <w:marRight w:val="0"/>
          <w:marTop w:val="0"/>
          <w:marBottom w:val="0"/>
          <w:divBdr>
            <w:top w:val="none" w:sz="0" w:space="0" w:color="auto"/>
            <w:left w:val="none" w:sz="0" w:space="0" w:color="auto"/>
            <w:bottom w:val="none" w:sz="0" w:space="0" w:color="auto"/>
            <w:right w:val="none" w:sz="0" w:space="0" w:color="auto"/>
          </w:divBdr>
        </w:div>
        <w:div w:id="1607736657">
          <w:marLeft w:val="0"/>
          <w:marRight w:val="0"/>
          <w:marTop w:val="0"/>
          <w:marBottom w:val="0"/>
          <w:divBdr>
            <w:top w:val="none" w:sz="0" w:space="0" w:color="auto"/>
            <w:left w:val="none" w:sz="0" w:space="0" w:color="auto"/>
            <w:bottom w:val="none" w:sz="0" w:space="0" w:color="auto"/>
            <w:right w:val="none" w:sz="0" w:space="0" w:color="auto"/>
          </w:divBdr>
        </w:div>
        <w:div w:id="1096710201">
          <w:marLeft w:val="0"/>
          <w:marRight w:val="0"/>
          <w:marTop w:val="0"/>
          <w:marBottom w:val="0"/>
          <w:divBdr>
            <w:top w:val="none" w:sz="0" w:space="0" w:color="auto"/>
            <w:left w:val="none" w:sz="0" w:space="0" w:color="auto"/>
            <w:bottom w:val="none" w:sz="0" w:space="0" w:color="auto"/>
            <w:right w:val="none" w:sz="0" w:space="0" w:color="auto"/>
          </w:divBdr>
        </w:div>
        <w:div w:id="1070737092">
          <w:marLeft w:val="0"/>
          <w:marRight w:val="0"/>
          <w:marTop w:val="0"/>
          <w:marBottom w:val="0"/>
          <w:divBdr>
            <w:top w:val="none" w:sz="0" w:space="0" w:color="auto"/>
            <w:left w:val="none" w:sz="0" w:space="0" w:color="auto"/>
            <w:bottom w:val="none" w:sz="0" w:space="0" w:color="auto"/>
            <w:right w:val="none" w:sz="0" w:space="0" w:color="auto"/>
          </w:divBdr>
        </w:div>
        <w:div w:id="1041133603">
          <w:marLeft w:val="0"/>
          <w:marRight w:val="0"/>
          <w:marTop w:val="0"/>
          <w:marBottom w:val="0"/>
          <w:divBdr>
            <w:top w:val="none" w:sz="0" w:space="0" w:color="auto"/>
            <w:left w:val="none" w:sz="0" w:space="0" w:color="auto"/>
            <w:bottom w:val="none" w:sz="0" w:space="0" w:color="auto"/>
            <w:right w:val="none" w:sz="0" w:space="0" w:color="auto"/>
          </w:divBdr>
        </w:div>
        <w:div w:id="87972190">
          <w:marLeft w:val="0"/>
          <w:marRight w:val="0"/>
          <w:marTop w:val="0"/>
          <w:marBottom w:val="0"/>
          <w:divBdr>
            <w:top w:val="none" w:sz="0" w:space="0" w:color="auto"/>
            <w:left w:val="none" w:sz="0" w:space="0" w:color="auto"/>
            <w:bottom w:val="none" w:sz="0" w:space="0" w:color="auto"/>
            <w:right w:val="none" w:sz="0" w:space="0" w:color="auto"/>
          </w:divBdr>
        </w:div>
        <w:div w:id="506217216">
          <w:marLeft w:val="0"/>
          <w:marRight w:val="0"/>
          <w:marTop w:val="0"/>
          <w:marBottom w:val="0"/>
          <w:divBdr>
            <w:top w:val="none" w:sz="0" w:space="0" w:color="auto"/>
            <w:left w:val="none" w:sz="0" w:space="0" w:color="auto"/>
            <w:bottom w:val="none" w:sz="0" w:space="0" w:color="auto"/>
            <w:right w:val="none" w:sz="0" w:space="0" w:color="auto"/>
          </w:divBdr>
        </w:div>
        <w:div w:id="1859731861">
          <w:marLeft w:val="0"/>
          <w:marRight w:val="0"/>
          <w:marTop w:val="0"/>
          <w:marBottom w:val="0"/>
          <w:divBdr>
            <w:top w:val="none" w:sz="0" w:space="0" w:color="auto"/>
            <w:left w:val="none" w:sz="0" w:space="0" w:color="auto"/>
            <w:bottom w:val="none" w:sz="0" w:space="0" w:color="auto"/>
            <w:right w:val="none" w:sz="0" w:space="0" w:color="auto"/>
          </w:divBdr>
        </w:div>
        <w:div w:id="421803161">
          <w:marLeft w:val="0"/>
          <w:marRight w:val="0"/>
          <w:marTop w:val="0"/>
          <w:marBottom w:val="0"/>
          <w:divBdr>
            <w:top w:val="none" w:sz="0" w:space="0" w:color="auto"/>
            <w:left w:val="none" w:sz="0" w:space="0" w:color="auto"/>
            <w:bottom w:val="none" w:sz="0" w:space="0" w:color="auto"/>
            <w:right w:val="none" w:sz="0" w:space="0" w:color="auto"/>
          </w:divBdr>
        </w:div>
        <w:div w:id="2044279860">
          <w:marLeft w:val="0"/>
          <w:marRight w:val="0"/>
          <w:marTop w:val="0"/>
          <w:marBottom w:val="0"/>
          <w:divBdr>
            <w:top w:val="none" w:sz="0" w:space="0" w:color="auto"/>
            <w:left w:val="none" w:sz="0" w:space="0" w:color="auto"/>
            <w:bottom w:val="none" w:sz="0" w:space="0" w:color="auto"/>
            <w:right w:val="none" w:sz="0" w:space="0" w:color="auto"/>
          </w:divBdr>
        </w:div>
        <w:div w:id="549344850">
          <w:marLeft w:val="0"/>
          <w:marRight w:val="0"/>
          <w:marTop w:val="0"/>
          <w:marBottom w:val="0"/>
          <w:divBdr>
            <w:top w:val="none" w:sz="0" w:space="0" w:color="auto"/>
            <w:left w:val="none" w:sz="0" w:space="0" w:color="auto"/>
            <w:bottom w:val="none" w:sz="0" w:space="0" w:color="auto"/>
            <w:right w:val="none" w:sz="0" w:space="0" w:color="auto"/>
          </w:divBdr>
        </w:div>
        <w:div w:id="667828290">
          <w:marLeft w:val="0"/>
          <w:marRight w:val="0"/>
          <w:marTop w:val="0"/>
          <w:marBottom w:val="0"/>
          <w:divBdr>
            <w:top w:val="none" w:sz="0" w:space="0" w:color="auto"/>
            <w:left w:val="none" w:sz="0" w:space="0" w:color="auto"/>
            <w:bottom w:val="none" w:sz="0" w:space="0" w:color="auto"/>
            <w:right w:val="none" w:sz="0" w:space="0" w:color="auto"/>
          </w:divBdr>
        </w:div>
        <w:div w:id="987512062">
          <w:marLeft w:val="0"/>
          <w:marRight w:val="0"/>
          <w:marTop w:val="0"/>
          <w:marBottom w:val="0"/>
          <w:divBdr>
            <w:top w:val="none" w:sz="0" w:space="0" w:color="auto"/>
            <w:left w:val="none" w:sz="0" w:space="0" w:color="auto"/>
            <w:bottom w:val="none" w:sz="0" w:space="0" w:color="auto"/>
            <w:right w:val="none" w:sz="0" w:space="0" w:color="auto"/>
          </w:divBdr>
        </w:div>
        <w:div w:id="2110738004">
          <w:marLeft w:val="0"/>
          <w:marRight w:val="0"/>
          <w:marTop w:val="0"/>
          <w:marBottom w:val="0"/>
          <w:divBdr>
            <w:top w:val="none" w:sz="0" w:space="0" w:color="auto"/>
            <w:left w:val="none" w:sz="0" w:space="0" w:color="auto"/>
            <w:bottom w:val="none" w:sz="0" w:space="0" w:color="auto"/>
            <w:right w:val="none" w:sz="0" w:space="0" w:color="auto"/>
          </w:divBdr>
        </w:div>
        <w:div w:id="193077541">
          <w:marLeft w:val="0"/>
          <w:marRight w:val="0"/>
          <w:marTop w:val="0"/>
          <w:marBottom w:val="0"/>
          <w:divBdr>
            <w:top w:val="none" w:sz="0" w:space="0" w:color="auto"/>
            <w:left w:val="none" w:sz="0" w:space="0" w:color="auto"/>
            <w:bottom w:val="none" w:sz="0" w:space="0" w:color="auto"/>
            <w:right w:val="none" w:sz="0" w:space="0" w:color="auto"/>
          </w:divBdr>
        </w:div>
        <w:div w:id="627398684">
          <w:marLeft w:val="0"/>
          <w:marRight w:val="0"/>
          <w:marTop w:val="0"/>
          <w:marBottom w:val="0"/>
          <w:divBdr>
            <w:top w:val="none" w:sz="0" w:space="0" w:color="auto"/>
            <w:left w:val="none" w:sz="0" w:space="0" w:color="auto"/>
            <w:bottom w:val="none" w:sz="0" w:space="0" w:color="auto"/>
            <w:right w:val="none" w:sz="0" w:space="0" w:color="auto"/>
          </w:divBdr>
        </w:div>
        <w:div w:id="1445734419">
          <w:marLeft w:val="0"/>
          <w:marRight w:val="0"/>
          <w:marTop w:val="0"/>
          <w:marBottom w:val="0"/>
          <w:divBdr>
            <w:top w:val="none" w:sz="0" w:space="0" w:color="auto"/>
            <w:left w:val="none" w:sz="0" w:space="0" w:color="auto"/>
            <w:bottom w:val="none" w:sz="0" w:space="0" w:color="auto"/>
            <w:right w:val="none" w:sz="0" w:space="0" w:color="auto"/>
          </w:divBdr>
        </w:div>
        <w:div w:id="2107118533">
          <w:marLeft w:val="0"/>
          <w:marRight w:val="0"/>
          <w:marTop w:val="0"/>
          <w:marBottom w:val="0"/>
          <w:divBdr>
            <w:top w:val="none" w:sz="0" w:space="0" w:color="auto"/>
            <w:left w:val="none" w:sz="0" w:space="0" w:color="auto"/>
            <w:bottom w:val="none" w:sz="0" w:space="0" w:color="auto"/>
            <w:right w:val="none" w:sz="0" w:space="0" w:color="auto"/>
          </w:divBdr>
        </w:div>
        <w:div w:id="1749494353">
          <w:marLeft w:val="0"/>
          <w:marRight w:val="0"/>
          <w:marTop w:val="0"/>
          <w:marBottom w:val="0"/>
          <w:divBdr>
            <w:top w:val="none" w:sz="0" w:space="0" w:color="auto"/>
            <w:left w:val="none" w:sz="0" w:space="0" w:color="auto"/>
            <w:bottom w:val="none" w:sz="0" w:space="0" w:color="auto"/>
            <w:right w:val="none" w:sz="0" w:space="0" w:color="auto"/>
          </w:divBdr>
        </w:div>
        <w:div w:id="122119035">
          <w:marLeft w:val="0"/>
          <w:marRight w:val="0"/>
          <w:marTop w:val="0"/>
          <w:marBottom w:val="0"/>
          <w:divBdr>
            <w:top w:val="none" w:sz="0" w:space="0" w:color="auto"/>
            <w:left w:val="none" w:sz="0" w:space="0" w:color="auto"/>
            <w:bottom w:val="none" w:sz="0" w:space="0" w:color="auto"/>
            <w:right w:val="none" w:sz="0" w:space="0" w:color="auto"/>
          </w:divBdr>
        </w:div>
        <w:div w:id="495995626">
          <w:marLeft w:val="0"/>
          <w:marRight w:val="0"/>
          <w:marTop w:val="0"/>
          <w:marBottom w:val="0"/>
          <w:divBdr>
            <w:top w:val="none" w:sz="0" w:space="0" w:color="auto"/>
            <w:left w:val="none" w:sz="0" w:space="0" w:color="auto"/>
            <w:bottom w:val="none" w:sz="0" w:space="0" w:color="auto"/>
            <w:right w:val="none" w:sz="0" w:space="0" w:color="auto"/>
          </w:divBdr>
        </w:div>
        <w:div w:id="192618453">
          <w:marLeft w:val="0"/>
          <w:marRight w:val="0"/>
          <w:marTop w:val="0"/>
          <w:marBottom w:val="0"/>
          <w:divBdr>
            <w:top w:val="none" w:sz="0" w:space="0" w:color="auto"/>
            <w:left w:val="none" w:sz="0" w:space="0" w:color="auto"/>
            <w:bottom w:val="none" w:sz="0" w:space="0" w:color="auto"/>
            <w:right w:val="none" w:sz="0" w:space="0" w:color="auto"/>
          </w:divBdr>
        </w:div>
        <w:div w:id="897669660">
          <w:marLeft w:val="0"/>
          <w:marRight w:val="0"/>
          <w:marTop w:val="0"/>
          <w:marBottom w:val="0"/>
          <w:divBdr>
            <w:top w:val="none" w:sz="0" w:space="0" w:color="auto"/>
            <w:left w:val="none" w:sz="0" w:space="0" w:color="auto"/>
            <w:bottom w:val="none" w:sz="0" w:space="0" w:color="auto"/>
            <w:right w:val="none" w:sz="0" w:space="0" w:color="auto"/>
          </w:divBdr>
        </w:div>
        <w:div w:id="348334102">
          <w:marLeft w:val="0"/>
          <w:marRight w:val="0"/>
          <w:marTop w:val="0"/>
          <w:marBottom w:val="0"/>
          <w:divBdr>
            <w:top w:val="none" w:sz="0" w:space="0" w:color="auto"/>
            <w:left w:val="none" w:sz="0" w:space="0" w:color="auto"/>
            <w:bottom w:val="none" w:sz="0" w:space="0" w:color="auto"/>
            <w:right w:val="none" w:sz="0" w:space="0" w:color="auto"/>
          </w:divBdr>
        </w:div>
        <w:div w:id="1860390849">
          <w:marLeft w:val="0"/>
          <w:marRight w:val="0"/>
          <w:marTop w:val="0"/>
          <w:marBottom w:val="0"/>
          <w:divBdr>
            <w:top w:val="none" w:sz="0" w:space="0" w:color="auto"/>
            <w:left w:val="none" w:sz="0" w:space="0" w:color="auto"/>
            <w:bottom w:val="none" w:sz="0" w:space="0" w:color="auto"/>
            <w:right w:val="none" w:sz="0" w:space="0" w:color="auto"/>
          </w:divBdr>
        </w:div>
      </w:divsChild>
    </w:div>
    <w:div w:id="1003165171">
      <w:bodyDiv w:val="1"/>
      <w:marLeft w:val="0"/>
      <w:marRight w:val="0"/>
      <w:marTop w:val="0"/>
      <w:marBottom w:val="0"/>
      <w:divBdr>
        <w:top w:val="none" w:sz="0" w:space="0" w:color="auto"/>
        <w:left w:val="none" w:sz="0" w:space="0" w:color="auto"/>
        <w:bottom w:val="none" w:sz="0" w:space="0" w:color="auto"/>
        <w:right w:val="none" w:sz="0" w:space="0" w:color="auto"/>
      </w:divBdr>
    </w:div>
    <w:div w:id="1095787810">
      <w:bodyDiv w:val="1"/>
      <w:marLeft w:val="0"/>
      <w:marRight w:val="0"/>
      <w:marTop w:val="0"/>
      <w:marBottom w:val="0"/>
      <w:divBdr>
        <w:top w:val="none" w:sz="0" w:space="0" w:color="auto"/>
        <w:left w:val="none" w:sz="0" w:space="0" w:color="auto"/>
        <w:bottom w:val="none" w:sz="0" w:space="0" w:color="auto"/>
        <w:right w:val="none" w:sz="0" w:space="0" w:color="auto"/>
      </w:divBdr>
      <w:divsChild>
        <w:div w:id="952980975">
          <w:marLeft w:val="0"/>
          <w:marRight w:val="0"/>
          <w:marTop w:val="0"/>
          <w:marBottom w:val="0"/>
          <w:divBdr>
            <w:top w:val="none" w:sz="0" w:space="0" w:color="auto"/>
            <w:left w:val="none" w:sz="0" w:space="0" w:color="auto"/>
            <w:bottom w:val="none" w:sz="0" w:space="0" w:color="auto"/>
            <w:right w:val="none" w:sz="0" w:space="0" w:color="auto"/>
          </w:divBdr>
          <w:divsChild>
            <w:div w:id="7819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8965">
      <w:bodyDiv w:val="1"/>
      <w:marLeft w:val="0"/>
      <w:marRight w:val="0"/>
      <w:marTop w:val="0"/>
      <w:marBottom w:val="0"/>
      <w:divBdr>
        <w:top w:val="none" w:sz="0" w:space="0" w:color="auto"/>
        <w:left w:val="none" w:sz="0" w:space="0" w:color="auto"/>
        <w:bottom w:val="none" w:sz="0" w:space="0" w:color="auto"/>
        <w:right w:val="none" w:sz="0" w:space="0" w:color="auto"/>
      </w:divBdr>
      <w:divsChild>
        <w:div w:id="2143838676">
          <w:marLeft w:val="0"/>
          <w:marRight w:val="0"/>
          <w:marTop w:val="0"/>
          <w:marBottom w:val="0"/>
          <w:divBdr>
            <w:top w:val="none" w:sz="0" w:space="0" w:color="auto"/>
            <w:left w:val="none" w:sz="0" w:space="0" w:color="auto"/>
            <w:bottom w:val="none" w:sz="0" w:space="0" w:color="auto"/>
            <w:right w:val="none" w:sz="0" w:space="0" w:color="auto"/>
          </w:divBdr>
        </w:div>
        <w:div w:id="444737670">
          <w:marLeft w:val="0"/>
          <w:marRight w:val="0"/>
          <w:marTop w:val="0"/>
          <w:marBottom w:val="0"/>
          <w:divBdr>
            <w:top w:val="none" w:sz="0" w:space="0" w:color="auto"/>
            <w:left w:val="none" w:sz="0" w:space="0" w:color="auto"/>
            <w:bottom w:val="none" w:sz="0" w:space="0" w:color="auto"/>
            <w:right w:val="none" w:sz="0" w:space="0" w:color="auto"/>
          </w:divBdr>
        </w:div>
        <w:div w:id="1056590470">
          <w:marLeft w:val="0"/>
          <w:marRight w:val="0"/>
          <w:marTop w:val="0"/>
          <w:marBottom w:val="0"/>
          <w:divBdr>
            <w:top w:val="none" w:sz="0" w:space="0" w:color="auto"/>
            <w:left w:val="none" w:sz="0" w:space="0" w:color="auto"/>
            <w:bottom w:val="none" w:sz="0" w:space="0" w:color="auto"/>
            <w:right w:val="none" w:sz="0" w:space="0" w:color="auto"/>
          </w:divBdr>
        </w:div>
        <w:div w:id="209076850">
          <w:marLeft w:val="0"/>
          <w:marRight w:val="0"/>
          <w:marTop w:val="0"/>
          <w:marBottom w:val="0"/>
          <w:divBdr>
            <w:top w:val="none" w:sz="0" w:space="0" w:color="auto"/>
            <w:left w:val="none" w:sz="0" w:space="0" w:color="auto"/>
            <w:bottom w:val="none" w:sz="0" w:space="0" w:color="auto"/>
            <w:right w:val="none" w:sz="0" w:space="0" w:color="auto"/>
          </w:divBdr>
        </w:div>
        <w:div w:id="517504730">
          <w:marLeft w:val="0"/>
          <w:marRight w:val="0"/>
          <w:marTop w:val="0"/>
          <w:marBottom w:val="0"/>
          <w:divBdr>
            <w:top w:val="none" w:sz="0" w:space="0" w:color="auto"/>
            <w:left w:val="none" w:sz="0" w:space="0" w:color="auto"/>
            <w:bottom w:val="none" w:sz="0" w:space="0" w:color="auto"/>
            <w:right w:val="none" w:sz="0" w:space="0" w:color="auto"/>
          </w:divBdr>
        </w:div>
        <w:div w:id="713382753">
          <w:marLeft w:val="0"/>
          <w:marRight w:val="0"/>
          <w:marTop w:val="0"/>
          <w:marBottom w:val="0"/>
          <w:divBdr>
            <w:top w:val="none" w:sz="0" w:space="0" w:color="auto"/>
            <w:left w:val="none" w:sz="0" w:space="0" w:color="auto"/>
            <w:bottom w:val="none" w:sz="0" w:space="0" w:color="auto"/>
            <w:right w:val="none" w:sz="0" w:space="0" w:color="auto"/>
          </w:divBdr>
        </w:div>
        <w:div w:id="814835584">
          <w:marLeft w:val="0"/>
          <w:marRight w:val="0"/>
          <w:marTop w:val="0"/>
          <w:marBottom w:val="0"/>
          <w:divBdr>
            <w:top w:val="none" w:sz="0" w:space="0" w:color="auto"/>
            <w:left w:val="none" w:sz="0" w:space="0" w:color="auto"/>
            <w:bottom w:val="none" w:sz="0" w:space="0" w:color="auto"/>
            <w:right w:val="none" w:sz="0" w:space="0" w:color="auto"/>
          </w:divBdr>
        </w:div>
        <w:div w:id="1355960037">
          <w:marLeft w:val="0"/>
          <w:marRight w:val="0"/>
          <w:marTop w:val="0"/>
          <w:marBottom w:val="0"/>
          <w:divBdr>
            <w:top w:val="none" w:sz="0" w:space="0" w:color="auto"/>
            <w:left w:val="none" w:sz="0" w:space="0" w:color="auto"/>
            <w:bottom w:val="none" w:sz="0" w:space="0" w:color="auto"/>
            <w:right w:val="none" w:sz="0" w:space="0" w:color="auto"/>
          </w:divBdr>
        </w:div>
      </w:divsChild>
    </w:div>
    <w:div w:id="1161972454">
      <w:bodyDiv w:val="1"/>
      <w:marLeft w:val="0"/>
      <w:marRight w:val="0"/>
      <w:marTop w:val="0"/>
      <w:marBottom w:val="0"/>
      <w:divBdr>
        <w:top w:val="none" w:sz="0" w:space="0" w:color="auto"/>
        <w:left w:val="none" w:sz="0" w:space="0" w:color="auto"/>
        <w:bottom w:val="none" w:sz="0" w:space="0" w:color="auto"/>
        <w:right w:val="none" w:sz="0" w:space="0" w:color="auto"/>
      </w:divBdr>
    </w:div>
    <w:div w:id="1178542361">
      <w:bodyDiv w:val="1"/>
      <w:marLeft w:val="0"/>
      <w:marRight w:val="0"/>
      <w:marTop w:val="0"/>
      <w:marBottom w:val="0"/>
      <w:divBdr>
        <w:top w:val="none" w:sz="0" w:space="0" w:color="auto"/>
        <w:left w:val="none" w:sz="0" w:space="0" w:color="auto"/>
        <w:bottom w:val="none" w:sz="0" w:space="0" w:color="auto"/>
        <w:right w:val="none" w:sz="0" w:space="0" w:color="auto"/>
      </w:divBdr>
    </w:div>
    <w:div w:id="1246762076">
      <w:bodyDiv w:val="1"/>
      <w:marLeft w:val="0"/>
      <w:marRight w:val="0"/>
      <w:marTop w:val="0"/>
      <w:marBottom w:val="0"/>
      <w:divBdr>
        <w:top w:val="none" w:sz="0" w:space="0" w:color="auto"/>
        <w:left w:val="none" w:sz="0" w:space="0" w:color="auto"/>
        <w:bottom w:val="none" w:sz="0" w:space="0" w:color="auto"/>
        <w:right w:val="none" w:sz="0" w:space="0" w:color="auto"/>
      </w:divBdr>
      <w:divsChild>
        <w:div w:id="22874158">
          <w:marLeft w:val="0"/>
          <w:marRight w:val="0"/>
          <w:marTop w:val="0"/>
          <w:marBottom w:val="0"/>
          <w:divBdr>
            <w:top w:val="none" w:sz="0" w:space="0" w:color="auto"/>
            <w:left w:val="none" w:sz="0" w:space="0" w:color="auto"/>
            <w:bottom w:val="none" w:sz="0" w:space="0" w:color="auto"/>
            <w:right w:val="none" w:sz="0" w:space="0" w:color="auto"/>
          </w:divBdr>
        </w:div>
        <w:div w:id="1324746618">
          <w:marLeft w:val="0"/>
          <w:marRight w:val="0"/>
          <w:marTop w:val="0"/>
          <w:marBottom w:val="0"/>
          <w:divBdr>
            <w:top w:val="none" w:sz="0" w:space="0" w:color="auto"/>
            <w:left w:val="none" w:sz="0" w:space="0" w:color="auto"/>
            <w:bottom w:val="none" w:sz="0" w:space="0" w:color="auto"/>
            <w:right w:val="none" w:sz="0" w:space="0" w:color="auto"/>
          </w:divBdr>
        </w:div>
      </w:divsChild>
    </w:div>
    <w:div w:id="1375957716">
      <w:bodyDiv w:val="1"/>
      <w:marLeft w:val="0"/>
      <w:marRight w:val="0"/>
      <w:marTop w:val="0"/>
      <w:marBottom w:val="0"/>
      <w:divBdr>
        <w:top w:val="none" w:sz="0" w:space="0" w:color="auto"/>
        <w:left w:val="none" w:sz="0" w:space="0" w:color="auto"/>
        <w:bottom w:val="none" w:sz="0" w:space="0" w:color="auto"/>
        <w:right w:val="none" w:sz="0" w:space="0" w:color="auto"/>
      </w:divBdr>
    </w:div>
    <w:div w:id="1477262778">
      <w:bodyDiv w:val="1"/>
      <w:marLeft w:val="0"/>
      <w:marRight w:val="0"/>
      <w:marTop w:val="0"/>
      <w:marBottom w:val="0"/>
      <w:divBdr>
        <w:top w:val="none" w:sz="0" w:space="0" w:color="auto"/>
        <w:left w:val="none" w:sz="0" w:space="0" w:color="auto"/>
        <w:bottom w:val="none" w:sz="0" w:space="0" w:color="auto"/>
        <w:right w:val="none" w:sz="0" w:space="0" w:color="auto"/>
      </w:divBdr>
      <w:divsChild>
        <w:div w:id="911813374">
          <w:marLeft w:val="0"/>
          <w:marRight w:val="0"/>
          <w:marTop w:val="0"/>
          <w:marBottom w:val="0"/>
          <w:divBdr>
            <w:top w:val="none" w:sz="0" w:space="0" w:color="auto"/>
            <w:left w:val="none" w:sz="0" w:space="0" w:color="auto"/>
            <w:bottom w:val="none" w:sz="0" w:space="0" w:color="auto"/>
            <w:right w:val="none" w:sz="0" w:space="0" w:color="auto"/>
          </w:divBdr>
        </w:div>
        <w:div w:id="1986931071">
          <w:marLeft w:val="0"/>
          <w:marRight w:val="0"/>
          <w:marTop w:val="0"/>
          <w:marBottom w:val="0"/>
          <w:divBdr>
            <w:top w:val="none" w:sz="0" w:space="0" w:color="auto"/>
            <w:left w:val="none" w:sz="0" w:space="0" w:color="auto"/>
            <w:bottom w:val="none" w:sz="0" w:space="0" w:color="auto"/>
            <w:right w:val="none" w:sz="0" w:space="0" w:color="auto"/>
          </w:divBdr>
        </w:div>
        <w:div w:id="189800623">
          <w:marLeft w:val="0"/>
          <w:marRight w:val="0"/>
          <w:marTop w:val="0"/>
          <w:marBottom w:val="0"/>
          <w:divBdr>
            <w:top w:val="none" w:sz="0" w:space="0" w:color="auto"/>
            <w:left w:val="none" w:sz="0" w:space="0" w:color="auto"/>
            <w:bottom w:val="none" w:sz="0" w:space="0" w:color="auto"/>
            <w:right w:val="none" w:sz="0" w:space="0" w:color="auto"/>
          </w:divBdr>
        </w:div>
        <w:div w:id="2044162303">
          <w:marLeft w:val="0"/>
          <w:marRight w:val="0"/>
          <w:marTop w:val="0"/>
          <w:marBottom w:val="0"/>
          <w:divBdr>
            <w:top w:val="none" w:sz="0" w:space="0" w:color="auto"/>
            <w:left w:val="none" w:sz="0" w:space="0" w:color="auto"/>
            <w:bottom w:val="none" w:sz="0" w:space="0" w:color="auto"/>
            <w:right w:val="none" w:sz="0" w:space="0" w:color="auto"/>
          </w:divBdr>
        </w:div>
        <w:div w:id="74474634">
          <w:marLeft w:val="0"/>
          <w:marRight w:val="0"/>
          <w:marTop w:val="0"/>
          <w:marBottom w:val="0"/>
          <w:divBdr>
            <w:top w:val="none" w:sz="0" w:space="0" w:color="auto"/>
            <w:left w:val="none" w:sz="0" w:space="0" w:color="auto"/>
            <w:bottom w:val="none" w:sz="0" w:space="0" w:color="auto"/>
            <w:right w:val="none" w:sz="0" w:space="0" w:color="auto"/>
          </w:divBdr>
        </w:div>
        <w:div w:id="448747522">
          <w:marLeft w:val="0"/>
          <w:marRight w:val="0"/>
          <w:marTop w:val="0"/>
          <w:marBottom w:val="0"/>
          <w:divBdr>
            <w:top w:val="none" w:sz="0" w:space="0" w:color="auto"/>
            <w:left w:val="none" w:sz="0" w:space="0" w:color="auto"/>
            <w:bottom w:val="none" w:sz="0" w:space="0" w:color="auto"/>
            <w:right w:val="none" w:sz="0" w:space="0" w:color="auto"/>
          </w:divBdr>
        </w:div>
      </w:divsChild>
    </w:div>
    <w:div w:id="1610967233">
      <w:bodyDiv w:val="1"/>
      <w:marLeft w:val="0"/>
      <w:marRight w:val="0"/>
      <w:marTop w:val="0"/>
      <w:marBottom w:val="0"/>
      <w:divBdr>
        <w:top w:val="none" w:sz="0" w:space="0" w:color="auto"/>
        <w:left w:val="none" w:sz="0" w:space="0" w:color="auto"/>
        <w:bottom w:val="none" w:sz="0" w:space="0" w:color="auto"/>
        <w:right w:val="none" w:sz="0" w:space="0" w:color="auto"/>
      </w:divBdr>
      <w:divsChild>
        <w:div w:id="734737275">
          <w:marLeft w:val="0"/>
          <w:marRight w:val="0"/>
          <w:marTop w:val="0"/>
          <w:marBottom w:val="0"/>
          <w:divBdr>
            <w:top w:val="none" w:sz="0" w:space="0" w:color="auto"/>
            <w:left w:val="none" w:sz="0" w:space="0" w:color="auto"/>
            <w:bottom w:val="none" w:sz="0" w:space="0" w:color="auto"/>
            <w:right w:val="none" w:sz="0" w:space="0" w:color="auto"/>
          </w:divBdr>
        </w:div>
        <w:div w:id="372965863">
          <w:marLeft w:val="0"/>
          <w:marRight w:val="0"/>
          <w:marTop w:val="0"/>
          <w:marBottom w:val="0"/>
          <w:divBdr>
            <w:top w:val="none" w:sz="0" w:space="0" w:color="auto"/>
            <w:left w:val="none" w:sz="0" w:space="0" w:color="auto"/>
            <w:bottom w:val="none" w:sz="0" w:space="0" w:color="auto"/>
            <w:right w:val="none" w:sz="0" w:space="0" w:color="auto"/>
          </w:divBdr>
        </w:div>
        <w:div w:id="2019697931">
          <w:marLeft w:val="0"/>
          <w:marRight w:val="0"/>
          <w:marTop w:val="0"/>
          <w:marBottom w:val="0"/>
          <w:divBdr>
            <w:top w:val="none" w:sz="0" w:space="0" w:color="auto"/>
            <w:left w:val="none" w:sz="0" w:space="0" w:color="auto"/>
            <w:bottom w:val="none" w:sz="0" w:space="0" w:color="auto"/>
            <w:right w:val="none" w:sz="0" w:space="0" w:color="auto"/>
          </w:divBdr>
        </w:div>
        <w:div w:id="800685057">
          <w:marLeft w:val="0"/>
          <w:marRight w:val="0"/>
          <w:marTop w:val="0"/>
          <w:marBottom w:val="0"/>
          <w:divBdr>
            <w:top w:val="none" w:sz="0" w:space="0" w:color="auto"/>
            <w:left w:val="none" w:sz="0" w:space="0" w:color="auto"/>
            <w:bottom w:val="none" w:sz="0" w:space="0" w:color="auto"/>
            <w:right w:val="none" w:sz="0" w:space="0" w:color="auto"/>
          </w:divBdr>
        </w:div>
        <w:div w:id="1714887484">
          <w:marLeft w:val="0"/>
          <w:marRight w:val="0"/>
          <w:marTop w:val="0"/>
          <w:marBottom w:val="0"/>
          <w:divBdr>
            <w:top w:val="none" w:sz="0" w:space="0" w:color="auto"/>
            <w:left w:val="none" w:sz="0" w:space="0" w:color="auto"/>
            <w:bottom w:val="none" w:sz="0" w:space="0" w:color="auto"/>
            <w:right w:val="none" w:sz="0" w:space="0" w:color="auto"/>
          </w:divBdr>
        </w:div>
        <w:div w:id="1530025836">
          <w:marLeft w:val="0"/>
          <w:marRight w:val="0"/>
          <w:marTop w:val="0"/>
          <w:marBottom w:val="0"/>
          <w:divBdr>
            <w:top w:val="none" w:sz="0" w:space="0" w:color="auto"/>
            <w:left w:val="none" w:sz="0" w:space="0" w:color="auto"/>
            <w:bottom w:val="none" w:sz="0" w:space="0" w:color="auto"/>
            <w:right w:val="none" w:sz="0" w:space="0" w:color="auto"/>
          </w:divBdr>
        </w:div>
      </w:divsChild>
    </w:div>
    <w:div w:id="1720666909">
      <w:bodyDiv w:val="1"/>
      <w:marLeft w:val="0"/>
      <w:marRight w:val="0"/>
      <w:marTop w:val="0"/>
      <w:marBottom w:val="0"/>
      <w:divBdr>
        <w:top w:val="none" w:sz="0" w:space="0" w:color="auto"/>
        <w:left w:val="none" w:sz="0" w:space="0" w:color="auto"/>
        <w:bottom w:val="none" w:sz="0" w:space="0" w:color="auto"/>
        <w:right w:val="none" w:sz="0" w:space="0" w:color="auto"/>
      </w:divBdr>
      <w:divsChild>
        <w:div w:id="775372540">
          <w:marLeft w:val="0"/>
          <w:marRight w:val="0"/>
          <w:marTop w:val="0"/>
          <w:marBottom w:val="0"/>
          <w:divBdr>
            <w:top w:val="none" w:sz="0" w:space="0" w:color="auto"/>
            <w:left w:val="none" w:sz="0" w:space="0" w:color="auto"/>
            <w:bottom w:val="none" w:sz="0" w:space="0" w:color="auto"/>
            <w:right w:val="none" w:sz="0" w:space="0" w:color="auto"/>
          </w:divBdr>
        </w:div>
        <w:div w:id="1726223552">
          <w:marLeft w:val="0"/>
          <w:marRight w:val="0"/>
          <w:marTop w:val="0"/>
          <w:marBottom w:val="0"/>
          <w:divBdr>
            <w:top w:val="none" w:sz="0" w:space="0" w:color="auto"/>
            <w:left w:val="none" w:sz="0" w:space="0" w:color="auto"/>
            <w:bottom w:val="none" w:sz="0" w:space="0" w:color="auto"/>
            <w:right w:val="none" w:sz="0" w:space="0" w:color="auto"/>
          </w:divBdr>
        </w:div>
        <w:div w:id="398600437">
          <w:marLeft w:val="0"/>
          <w:marRight w:val="0"/>
          <w:marTop w:val="0"/>
          <w:marBottom w:val="0"/>
          <w:divBdr>
            <w:top w:val="none" w:sz="0" w:space="0" w:color="auto"/>
            <w:left w:val="none" w:sz="0" w:space="0" w:color="auto"/>
            <w:bottom w:val="none" w:sz="0" w:space="0" w:color="auto"/>
            <w:right w:val="none" w:sz="0" w:space="0" w:color="auto"/>
          </w:divBdr>
        </w:div>
        <w:div w:id="1592662218">
          <w:marLeft w:val="0"/>
          <w:marRight w:val="0"/>
          <w:marTop w:val="0"/>
          <w:marBottom w:val="0"/>
          <w:divBdr>
            <w:top w:val="none" w:sz="0" w:space="0" w:color="auto"/>
            <w:left w:val="none" w:sz="0" w:space="0" w:color="auto"/>
            <w:bottom w:val="none" w:sz="0" w:space="0" w:color="auto"/>
            <w:right w:val="none" w:sz="0" w:space="0" w:color="auto"/>
          </w:divBdr>
        </w:div>
        <w:div w:id="511996501">
          <w:marLeft w:val="0"/>
          <w:marRight w:val="0"/>
          <w:marTop w:val="0"/>
          <w:marBottom w:val="0"/>
          <w:divBdr>
            <w:top w:val="none" w:sz="0" w:space="0" w:color="auto"/>
            <w:left w:val="none" w:sz="0" w:space="0" w:color="auto"/>
            <w:bottom w:val="none" w:sz="0" w:space="0" w:color="auto"/>
            <w:right w:val="none" w:sz="0" w:space="0" w:color="auto"/>
          </w:divBdr>
        </w:div>
        <w:div w:id="1591154469">
          <w:marLeft w:val="0"/>
          <w:marRight w:val="0"/>
          <w:marTop w:val="0"/>
          <w:marBottom w:val="0"/>
          <w:divBdr>
            <w:top w:val="none" w:sz="0" w:space="0" w:color="auto"/>
            <w:left w:val="none" w:sz="0" w:space="0" w:color="auto"/>
            <w:bottom w:val="none" w:sz="0" w:space="0" w:color="auto"/>
            <w:right w:val="none" w:sz="0" w:space="0" w:color="auto"/>
          </w:divBdr>
        </w:div>
      </w:divsChild>
    </w:div>
    <w:div w:id="1905601371">
      <w:bodyDiv w:val="1"/>
      <w:marLeft w:val="0"/>
      <w:marRight w:val="0"/>
      <w:marTop w:val="0"/>
      <w:marBottom w:val="0"/>
      <w:divBdr>
        <w:top w:val="none" w:sz="0" w:space="0" w:color="auto"/>
        <w:left w:val="none" w:sz="0" w:space="0" w:color="auto"/>
        <w:bottom w:val="none" w:sz="0" w:space="0" w:color="auto"/>
        <w:right w:val="none" w:sz="0" w:space="0" w:color="auto"/>
      </w:divBdr>
    </w:div>
    <w:div w:id="2004239515">
      <w:bodyDiv w:val="1"/>
      <w:marLeft w:val="0"/>
      <w:marRight w:val="0"/>
      <w:marTop w:val="0"/>
      <w:marBottom w:val="0"/>
      <w:divBdr>
        <w:top w:val="none" w:sz="0" w:space="0" w:color="auto"/>
        <w:left w:val="none" w:sz="0" w:space="0" w:color="auto"/>
        <w:bottom w:val="none" w:sz="0" w:space="0" w:color="auto"/>
        <w:right w:val="none" w:sz="0" w:space="0" w:color="auto"/>
      </w:divBdr>
    </w:div>
    <w:div w:id="2077702483">
      <w:bodyDiv w:val="1"/>
      <w:marLeft w:val="0"/>
      <w:marRight w:val="0"/>
      <w:marTop w:val="0"/>
      <w:marBottom w:val="0"/>
      <w:divBdr>
        <w:top w:val="none" w:sz="0" w:space="0" w:color="auto"/>
        <w:left w:val="none" w:sz="0" w:space="0" w:color="auto"/>
        <w:bottom w:val="none" w:sz="0" w:space="0" w:color="auto"/>
        <w:right w:val="none" w:sz="0" w:space="0" w:color="auto"/>
      </w:divBdr>
      <w:divsChild>
        <w:div w:id="1944531934">
          <w:marLeft w:val="0"/>
          <w:marRight w:val="0"/>
          <w:marTop w:val="0"/>
          <w:marBottom w:val="0"/>
          <w:divBdr>
            <w:top w:val="none" w:sz="0" w:space="0" w:color="auto"/>
            <w:left w:val="none" w:sz="0" w:space="0" w:color="auto"/>
            <w:bottom w:val="none" w:sz="0" w:space="0" w:color="auto"/>
            <w:right w:val="none" w:sz="0" w:space="0" w:color="auto"/>
          </w:divBdr>
        </w:div>
        <w:div w:id="1961301886">
          <w:marLeft w:val="0"/>
          <w:marRight w:val="0"/>
          <w:marTop w:val="0"/>
          <w:marBottom w:val="0"/>
          <w:divBdr>
            <w:top w:val="none" w:sz="0" w:space="0" w:color="auto"/>
            <w:left w:val="none" w:sz="0" w:space="0" w:color="auto"/>
            <w:bottom w:val="none" w:sz="0" w:space="0" w:color="auto"/>
            <w:right w:val="none" w:sz="0" w:space="0" w:color="auto"/>
          </w:divBdr>
        </w:div>
        <w:div w:id="997803270">
          <w:marLeft w:val="0"/>
          <w:marRight w:val="0"/>
          <w:marTop w:val="0"/>
          <w:marBottom w:val="0"/>
          <w:divBdr>
            <w:top w:val="none" w:sz="0" w:space="0" w:color="auto"/>
            <w:left w:val="none" w:sz="0" w:space="0" w:color="auto"/>
            <w:bottom w:val="none" w:sz="0" w:space="0" w:color="auto"/>
            <w:right w:val="none" w:sz="0" w:space="0" w:color="auto"/>
          </w:divBdr>
        </w:div>
        <w:div w:id="474033028">
          <w:marLeft w:val="0"/>
          <w:marRight w:val="0"/>
          <w:marTop w:val="0"/>
          <w:marBottom w:val="0"/>
          <w:divBdr>
            <w:top w:val="none" w:sz="0" w:space="0" w:color="auto"/>
            <w:left w:val="none" w:sz="0" w:space="0" w:color="auto"/>
            <w:bottom w:val="none" w:sz="0" w:space="0" w:color="auto"/>
            <w:right w:val="none" w:sz="0" w:space="0" w:color="auto"/>
          </w:divBdr>
        </w:div>
        <w:div w:id="169370658">
          <w:marLeft w:val="0"/>
          <w:marRight w:val="0"/>
          <w:marTop w:val="0"/>
          <w:marBottom w:val="0"/>
          <w:divBdr>
            <w:top w:val="none" w:sz="0" w:space="0" w:color="auto"/>
            <w:left w:val="none" w:sz="0" w:space="0" w:color="auto"/>
            <w:bottom w:val="none" w:sz="0" w:space="0" w:color="auto"/>
            <w:right w:val="none" w:sz="0" w:space="0" w:color="auto"/>
          </w:divBdr>
        </w:div>
        <w:div w:id="401105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30"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13" Type="http://schemas.openxmlformats.org/officeDocument/2006/relationships/image" Target="media/image13.tif"/><Relationship Id="rId3" Type="http://schemas.openxmlformats.org/officeDocument/2006/relationships/image" Target="media/image3.jpg"/><Relationship Id="rId7" Type="http://schemas.openxmlformats.org/officeDocument/2006/relationships/image" Target="media/image20.jpg"/><Relationship Id="rId12" Type="http://schemas.openxmlformats.org/officeDocument/2006/relationships/image" Target="media/image22.jpeg"/><Relationship Id="rId2" Type="http://schemas.openxmlformats.org/officeDocument/2006/relationships/image" Target="media/image17.jpeg"/><Relationship Id="rId1" Type="http://schemas.openxmlformats.org/officeDocument/2006/relationships/image" Target="media/image16.jpeg"/><Relationship Id="rId6" Type="http://schemas.openxmlformats.org/officeDocument/2006/relationships/image" Target="media/image19.jpg"/><Relationship Id="rId11" Type="http://schemas.openxmlformats.org/officeDocument/2006/relationships/image" Target="media/image11.png"/><Relationship Id="rId5" Type="http://schemas.openxmlformats.org/officeDocument/2006/relationships/image" Target="media/image5.jpg"/><Relationship Id="rId15" Type="http://schemas.openxmlformats.org/officeDocument/2006/relationships/image" Target="media/image24.jpeg"/><Relationship Id="rId10" Type="http://schemas.openxmlformats.org/officeDocument/2006/relationships/image" Target="media/image10.jpg"/><Relationship Id="rId4" Type="http://schemas.openxmlformats.org/officeDocument/2006/relationships/image" Target="media/image18.jpeg"/><Relationship Id="rId9" Type="http://schemas.openxmlformats.org/officeDocument/2006/relationships/image" Target="media/image9.jpeg"/><Relationship Id="rId14" Type="http://schemas.openxmlformats.org/officeDocument/2006/relationships/image" Target="media/image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DB6AE-0179-40E6-8A35-C3C04DA8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Sozialverband VdK e.V.</Company>
  <LinksUpToDate>false</LinksUpToDate>
  <CharactersWithSpaces>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Jurrmann</dc:creator>
  <cp:lastModifiedBy>Cornelia Jurrmann</cp:lastModifiedBy>
  <cp:revision>54</cp:revision>
  <cp:lastPrinted>2016-12-01T09:00:00Z</cp:lastPrinted>
  <dcterms:created xsi:type="dcterms:W3CDTF">2016-11-18T09:45:00Z</dcterms:created>
  <dcterms:modified xsi:type="dcterms:W3CDTF">2016-12-01T14:58:00Z</dcterms:modified>
</cp:coreProperties>
</file>